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74FA" w:rsidRDefault="00D708E7" w:rsidP="004A74FA">
      <w:pPr>
        <w:jc w:val="center"/>
      </w:pPr>
      <w:bookmarkStart w:id="0" w:name="_GoBack"/>
      <w:bookmarkEnd w:id="0"/>
      <w:r>
        <w:rPr>
          <w:noProof/>
        </w:rPr>
        <w:drawing>
          <wp:anchor distT="0" distB="0" distL="114300" distR="114300" simplePos="0" relativeHeight="251659264" behindDoc="0" locked="0" layoutInCell="1" allowOverlap="1" wp14:anchorId="33F27083" wp14:editId="76D33371">
            <wp:simplePos x="0" y="0"/>
            <wp:positionH relativeFrom="margin">
              <wp:align>center</wp:align>
            </wp:positionH>
            <wp:positionV relativeFrom="margin">
              <wp:posOffset>-320040</wp:posOffset>
            </wp:positionV>
            <wp:extent cx="2910840" cy="827972"/>
            <wp:effectExtent l="0" t="0" r="381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10840" cy="82797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A74FA" w:rsidRPr="00B93192" w:rsidRDefault="004A74FA" w:rsidP="004A74FA">
      <w:pPr>
        <w:jc w:val="center"/>
        <w:rPr>
          <w:sz w:val="28"/>
        </w:rPr>
      </w:pPr>
    </w:p>
    <w:p w:rsidR="004A74FA" w:rsidRPr="00D708E7" w:rsidRDefault="004A74FA" w:rsidP="004A74FA">
      <w:pPr>
        <w:jc w:val="center"/>
        <w:rPr>
          <w:rFonts w:ascii="Candara" w:hAnsi="Candara" w:cs="Arial"/>
          <w:b/>
          <w:sz w:val="32"/>
          <w:szCs w:val="24"/>
          <w:u w:val="single"/>
        </w:rPr>
      </w:pPr>
      <w:r w:rsidRPr="00D708E7">
        <w:rPr>
          <w:rFonts w:ascii="Candara" w:hAnsi="Candara" w:cs="Arial"/>
          <w:b/>
          <w:sz w:val="32"/>
          <w:szCs w:val="24"/>
          <w:u w:val="single"/>
        </w:rPr>
        <w:t>Physical Education and Sports Funding</w:t>
      </w:r>
    </w:p>
    <w:p w:rsidR="004A74FA" w:rsidRDefault="004A74FA" w:rsidP="004A74FA">
      <w:pPr>
        <w:jc w:val="center"/>
        <w:rPr>
          <w:rFonts w:ascii="Candara" w:hAnsi="Candara"/>
          <w:b/>
          <w:sz w:val="32"/>
        </w:rPr>
      </w:pPr>
      <w:r w:rsidRPr="00D708E7">
        <w:rPr>
          <w:rFonts w:ascii="Candara" w:hAnsi="Candara"/>
          <w:b/>
          <w:sz w:val="32"/>
        </w:rPr>
        <w:t>2024-2025 Impact Report</w:t>
      </w:r>
    </w:p>
    <w:p w:rsidR="00483E6F" w:rsidRPr="00121FF7" w:rsidRDefault="00483E6F" w:rsidP="00483E6F">
      <w:pPr>
        <w:rPr>
          <w:rFonts w:ascii="Candara" w:hAnsi="Candara" w:cs="Arial"/>
          <w:b/>
          <w:sz w:val="28"/>
          <w:szCs w:val="24"/>
          <w:u w:val="single"/>
        </w:rPr>
      </w:pPr>
      <w:r w:rsidRPr="00121FF7">
        <w:rPr>
          <w:rFonts w:ascii="Candara" w:hAnsi="Candara" w:cs="Arial"/>
          <w:b/>
          <w:sz w:val="28"/>
          <w:szCs w:val="24"/>
          <w:u w:val="single"/>
        </w:rPr>
        <w:t>Whittington Primary School’s Vision for PE:</w:t>
      </w:r>
    </w:p>
    <w:p w:rsidR="00483E6F" w:rsidRPr="00446787" w:rsidRDefault="00483E6F" w:rsidP="00483E6F">
      <w:pPr>
        <w:rPr>
          <w:rFonts w:ascii="Candara" w:hAnsi="Candara" w:cs="Arial"/>
          <w:sz w:val="24"/>
          <w:szCs w:val="24"/>
        </w:rPr>
      </w:pPr>
      <w:r w:rsidRPr="00446787">
        <w:rPr>
          <w:rFonts w:ascii="Candara" w:hAnsi="Candara" w:cs="Arial"/>
          <w:sz w:val="24"/>
          <w:szCs w:val="24"/>
        </w:rPr>
        <w:t>At Whittington our vision is to develop a physically educated individual who:</w:t>
      </w:r>
    </w:p>
    <w:p w:rsidR="00483E6F" w:rsidRPr="00446787" w:rsidRDefault="00483E6F" w:rsidP="00483E6F">
      <w:pPr>
        <w:numPr>
          <w:ilvl w:val="1"/>
          <w:numId w:val="1"/>
        </w:numPr>
        <w:spacing w:after="0" w:line="240" w:lineRule="auto"/>
        <w:rPr>
          <w:rFonts w:ascii="Candara" w:hAnsi="Candara" w:cs="Arial"/>
          <w:sz w:val="24"/>
          <w:szCs w:val="24"/>
        </w:rPr>
      </w:pPr>
      <w:r w:rsidRPr="00446787">
        <w:rPr>
          <w:rFonts w:ascii="Candara" w:hAnsi="Candara" w:cs="Arial"/>
          <w:sz w:val="24"/>
          <w:szCs w:val="24"/>
        </w:rPr>
        <w:t>Has mastered the necessary movement skills to participate confidently in many different forms of physical activity.</w:t>
      </w:r>
    </w:p>
    <w:p w:rsidR="00483E6F" w:rsidRPr="00446787" w:rsidRDefault="00483E6F" w:rsidP="00483E6F">
      <w:pPr>
        <w:numPr>
          <w:ilvl w:val="1"/>
          <w:numId w:val="1"/>
        </w:numPr>
        <w:spacing w:after="0" w:line="240" w:lineRule="auto"/>
        <w:rPr>
          <w:rFonts w:ascii="Candara" w:hAnsi="Candara" w:cs="Arial"/>
          <w:sz w:val="24"/>
          <w:szCs w:val="24"/>
        </w:rPr>
      </w:pPr>
      <w:r w:rsidRPr="00446787">
        <w:rPr>
          <w:rFonts w:ascii="Candara" w:hAnsi="Candara" w:cs="Arial"/>
          <w:sz w:val="24"/>
          <w:szCs w:val="24"/>
        </w:rPr>
        <w:t>Values physical fitness</w:t>
      </w:r>
    </w:p>
    <w:p w:rsidR="00483E6F" w:rsidRPr="00446787" w:rsidRDefault="00483E6F" w:rsidP="00483E6F">
      <w:pPr>
        <w:numPr>
          <w:ilvl w:val="1"/>
          <w:numId w:val="1"/>
        </w:numPr>
        <w:spacing w:after="0" w:line="240" w:lineRule="auto"/>
        <w:rPr>
          <w:rFonts w:ascii="Candara" w:hAnsi="Candara" w:cs="Arial"/>
          <w:sz w:val="24"/>
          <w:szCs w:val="24"/>
        </w:rPr>
      </w:pPr>
      <w:r w:rsidRPr="00446787">
        <w:rPr>
          <w:rFonts w:ascii="Candara" w:hAnsi="Candara" w:cs="Arial"/>
          <w:sz w:val="24"/>
          <w:szCs w:val="24"/>
        </w:rPr>
        <w:t>Understands that both are intimately related to health and wellbeing.</w:t>
      </w:r>
    </w:p>
    <w:p w:rsidR="00EA34A8" w:rsidRPr="00483E6F" w:rsidRDefault="00EA34A8" w:rsidP="004A74FA">
      <w:pPr>
        <w:jc w:val="center"/>
        <w:rPr>
          <w:rFonts w:ascii="Candara" w:hAnsi="Candara"/>
          <w:b/>
          <w:sz w:val="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1"/>
        <w:gridCol w:w="3260"/>
      </w:tblGrid>
      <w:tr w:rsidR="004A74FA" w:rsidRPr="00D708E7" w:rsidTr="00B8521E">
        <w:trPr>
          <w:jc w:val="center"/>
        </w:trPr>
        <w:tc>
          <w:tcPr>
            <w:tcW w:w="9351" w:type="dxa"/>
            <w:gridSpan w:val="2"/>
            <w:shd w:val="clear" w:color="auto" w:fill="7030A0"/>
          </w:tcPr>
          <w:p w:rsidR="004A74FA" w:rsidRPr="00483E6F" w:rsidRDefault="004A74FA" w:rsidP="00EA34A8">
            <w:pPr>
              <w:spacing w:after="0" w:line="240" w:lineRule="auto"/>
              <w:jc w:val="center"/>
              <w:rPr>
                <w:rFonts w:ascii="Candara" w:hAnsi="Candara" w:cs="Arial"/>
                <w:color w:val="FFFFFF" w:themeColor="background1"/>
                <w:sz w:val="28"/>
                <w:szCs w:val="24"/>
              </w:rPr>
            </w:pPr>
            <w:r w:rsidRPr="00483E6F">
              <w:rPr>
                <w:rFonts w:ascii="Candara" w:hAnsi="Candara" w:cs="Arial"/>
                <w:color w:val="FFFFFF" w:themeColor="background1"/>
                <w:sz w:val="28"/>
                <w:szCs w:val="24"/>
              </w:rPr>
              <w:t>Number of pupils and Sports Premium Awarded</w:t>
            </w:r>
          </w:p>
        </w:tc>
      </w:tr>
      <w:tr w:rsidR="004A74FA" w:rsidRPr="00D708E7" w:rsidTr="00B8521E">
        <w:trPr>
          <w:jc w:val="center"/>
        </w:trPr>
        <w:tc>
          <w:tcPr>
            <w:tcW w:w="6091" w:type="dxa"/>
            <w:shd w:val="clear" w:color="auto" w:fill="auto"/>
          </w:tcPr>
          <w:p w:rsidR="004A74FA" w:rsidRPr="00483E6F" w:rsidRDefault="004A74FA" w:rsidP="00B8521E">
            <w:pPr>
              <w:spacing w:after="0" w:line="240" w:lineRule="auto"/>
              <w:rPr>
                <w:rFonts w:ascii="Candara" w:hAnsi="Candara" w:cs="Arial"/>
                <w:sz w:val="28"/>
                <w:szCs w:val="24"/>
              </w:rPr>
            </w:pPr>
            <w:r w:rsidRPr="00483E6F">
              <w:rPr>
                <w:rFonts w:ascii="Candara" w:hAnsi="Candara" w:cs="Arial"/>
                <w:sz w:val="28"/>
                <w:szCs w:val="24"/>
              </w:rPr>
              <w:t>Total number of pupils on roll</w:t>
            </w:r>
          </w:p>
        </w:tc>
        <w:tc>
          <w:tcPr>
            <w:tcW w:w="3260" w:type="dxa"/>
            <w:shd w:val="clear" w:color="auto" w:fill="auto"/>
          </w:tcPr>
          <w:p w:rsidR="004A74FA" w:rsidRPr="00483E6F" w:rsidRDefault="004A74FA" w:rsidP="00B8521E">
            <w:pPr>
              <w:spacing w:after="0" w:line="240" w:lineRule="auto"/>
              <w:rPr>
                <w:rFonts w:ascii="Candara" w:hAnsi="Candara" w:cs="Arial"/>
                <w:sz w:val="28"/>
                <w:szCs w:val="24"/>
              </w:rPr>
            </w:pPr>
            <w:r w:rsidRPr="00483E6F">
              <w:rPr>
                <w:rFonts w:ascii="Candara" w:hAnsi="Candara" w:cs="Arial"/>
                <w:sz w:val="28"/>
                <w:szCs w:val="24"/>
              </w:rPr>
              <w:t>257</w:t>
            </w:r>
          </w:p>
        </w:tc>
      </w:tr>
      <w:tr w:rsidR="004A74FA" w:rsidRPr="00D708E7" w:rsidTr="00B8521E">
        <w:trPr>
          <w:jc w:val="center"/>
        </w:trPr>
        <w:tc>
          <w:tcPr>
            <w:tcW w:w="6091" w:type="dxa"/>
            <w:shd w:val="clear" w:color="auto" w:fill="auto"/>
          </w:tcPr>
          <w:p w:rsidR="004A74FA" w:rsidRPr="00483E6F" w:rsidRDefault="004A74FA" w:rsidP="00B8521E">
            <w:pPr>
              <w:spacing w:after="0" w:line="240" w:lineRule="auto"/>
              <w:rPr>
                <w:rFonts w:ascii="Candara" w:hAnsi="Candara" w:cs="Arial"/>
                <w:sz w:val="28"/>
                <w:szCs w:val="24"/>
              </w:rPr>
            </w:pPr>
            <w:r w:rsidRPr="00483E6F">
              <w:rPr>
                <w:rFonts w:ascii="Candara" w:hAnsi="Candara" w:cs="Arial"/>
                <w:sz w:val="28"/>
                <w:szCs w:val="24"/>
              </w:rPr>
              <w:t>Total money Received (2024-2025)</w:t>
            </w:r>
          </w:p>
        </w:tc>
        <w:tc>
          <w:tcPr>
            <w:tcW w:w="3260" w:type="dxa"/>
            <w:shd w:val="clear" w:color="auto" w:fill="auto"/>
          </w:tcPr>
          <w:p w:rsidR="00D708E7" w:rsidRPr="00483E6F" w:rsidRDefault="004A74FA" w:rsidP="00B8521E">
            <w:pPr>
              <w:spacing w:after="0" w:line="240" w:lineRule="auto"/>
              <w:rPr>
                <w:rFonts w:ascii="Candara" w:hAnsi="Candara" w:cs="Arial"/>
                <w:sz w:val="28"/>
                <w:szCs w:val="24"/>
              </w:rPr>
            </w:pPr>
            <w:r w:rsidRPr="00483E6F">
              <w:rPr>
                <w:rFonts w:ascii="Candara" w:hAnsi="Candara" w:cs="Arial"/>
                <w:sz w:val="28"/>
                <w:szCs w:val="24"/>
              </w:rPr>
              <w:t xml:space="preserve">£18570 </w:t>
            </w:r>
          </w:p>
          <w:p w:rsidR="004A74FA" w:rsidRPr="00483E6F" w:rsidRDefault="004A74FA" w:rsidP="00B8521E">
            <w:pPr>
              <w:spacing w:after="0" w:line="240" w:lineRule="auto"/>
              <w:rPr>
                <w:rFonts w:ascii="Candara" w:hAnsi="Candara" w:cs="Arial"/>
                <w:sz w:val="28"/>
                <w:szCs w:val="24"/>
              </w:rPr>
            </w:pPr>
            <w:r w:rsidRPr="00483E6F">
              <w:rPr>
                <w:rFonts w:ascii="Candara" w:hAnsi="Candara" w:cs="Arial"/>
                <w:sz w:val="28"/>
                <w:szCs w:val="24"/>
              </w:rPr>
              <w:t>(£16000 + £10xpupil)</w:t>
            </w:r>
          </w:p>
        </w:tc>
      </w:tr>
      <w:tr w:rsidR="004A74FA" w:rsidRPr="00D708E7" w:rsidTr="00B8521E">
        <w:trPr>
          <w:jc w:val="center"/>
        </w:trPr>
        <w:tc>
          <w:tcPr>
            <w:tcW w:w="6091" w:type="dxa"/>
            <w:shd w:val="clear" w:color="auto" w:fill="auto"/>
          </w:tcPr>
          <w:p w:rsidR="004A74FA" w:rsidRPr="00483E6F" w:rsidRDefault="004A74FA" w:rsidP="00B8521E">
            <w:pPr>
              <w:spacing w:after="0" w:line="240" w:lineRule="auto"/>
              <w:rPr>
                <w:rFonts w:ascii="Candara" w:hAnsi="Candara" w:cs="Arial"/>
                <w:sz w:val="28"/>
                <w:szCs w:val="24"/>
              </w:rPr>
            </w:pPr>
            <w:r w:rsidRPr="00483E6F">
              <w:rPr>
                <w:rFonts w:ascii="Candara" w:hAnsi="Candara" w:cs="Arial"/>
                <w:sz w:val="28"/>
                <w:szCs w:val="24"/>
              </w:rPr>
              <w:t>Total Money Spent</w:t>
            </w:r>
          </w:p>
        </w:tc>
        <w:tc>
          <w:tcPr>
            <w:tcW w:w="3260" w:type="dxa"/>
            <w:shd w:val="clear" w:color="auto" w:fill="auto"/>
          </w:tcPr>
          <w:p w:rsidR="004A74FA" w:rsidRPr="00483E6F" w:rsidRDefault="004A74FA" w:rsidP="00B8521E">
            <w:pPr>
              <w:spacing w:after="0" w:line="240" w:lineRule="auto"/>
              <w:rPr>
                <w:rFonts w:ascii="Candara" w:hAnsi="Candara" w:cs="Arial"/>
                <w:sz w:val="28"/>
                <w:szCs w:val="24"/>
              </w:rPr>
            </w:pPr>
            <w:r w:rsidRPr="00483E6F">
              <w:rPr>
                <w:rFonts w:ascii="Candara" w:hAnsi="Candara" w:cs="Arial"/>
                <w:sz w:val="28"/>
                <w:szCs w:val="24"/>
              </w:rPr>
              <w:t>£18571.76</w:t>
            </w:r>
          </w:p>
        </w:tc>
      </w:tr>
    </w:tbl>
    <w:p w:rsidR="004A74FA" w:rsidRPr="00EA34A8" w:rsidRDefault="004A74FA" w:rsidP="004A74FA">
      <w:pPr>
        <w:jc w:val="center"/>
        <w:rPr>
          <w:rFonts w:ascii="Candara" w:hAnsi="Candara"/>
          <w:b/>
          <w:sz w:val="20"/>
        </w:rPr>
      </w:pPr>
    </w:p>
    <w:p w:rsidR="00483E6F" w:rsidRPr="00121FF7" w:rsidRDefault="00483E6F" w:rsidP="00483E6F">
      <w:pPr>
        <w:spacing w:after="0" w:line="240" w:lineRule="auto"/>
        <w:rPr>
          <w:rFonts w:ascii="Candara" w:hAnsi="Candara" w:cs="Arial"/>
          <w:b/>
          <w:sz w:val="28"/>
          <w:szCs w:val="24"/>
          <w:u w:val="single"/>
        </w:rPr>
      </w:pPr>
      <w:r w:rsidRPr="00121FF7">
        <w:rPr>
          <w:rFonts w:ascii="Candara" w:hAnsi="Candara" w:cs="Arial"/>
          <w:b/>
          <w:sz w:val="28"/>
          <w:szCs w:val="24"/>
          <w:u w:val="single"/>
        </w:rPr>
        <w:t>2024-2025 Sports Funding- Intensions:</w:t>
      </w:r>
    </w:p>
    <w:p w:rsidR="00483E6F" w:rsidRPr="00795918" w:rsidRDefault="00483E6F" w:rsidP="00483E6F">
      <w:pPr>
        <w:spacing w:after="0" w:line="240" w:lineRule="auto"/>
        <w:rPr>
          <w:rFonts w:ascii="Candara" w:hAnsi="Candara" w:cs="Arial"/>
          <w:szCs w:val="24"/>
        </w:rPr>
      </w:pPr>
    </w:p>
    <w:p w:rsidR="00483E6F" w:rsidRPr="00483E6F" w:rsidRDefault="00483E6F" w:rsidP="00483E6F">
      <w:pPr>
        <w:rPr>
          <w:rFonts w:ascii="Candara" w:hAnsi="Candara" w:cs="Arial"/>
          <w:szCs w:val="24"/>
        </w:rPr>
      </w:pPr>
      <w:r w:rsidRPr="00483E6F">
        <w:rPr>
          <w:rFonts w:ascii="Candara" w:hAnsi="Candara" w:cs="Arial"/>
          <w:color w:val="000000" w:themeColor="text1"/>
          <w:sz w:val="24"/>
        </w:rPr>
        <w:t xml:space="preserve">Intention 1: Curriculum - To offer all pupils a broad, inclusive PE curriculum that focusses on acquiring, mastering and applying fundamental skills </w:t>
      </w:r>
      <w:bookmarkStart w:id="1" w:name="_Hlk181785397"/>
      <w:r w:rsidRPr="00483E6F">
        <w:rPr>
          <w:rFonts w:ascii="Candara" w:hAnsi="Candara" w:cs="Arial"/>
          <w:color w:val="000000" w:themeColor="text1"/>
          <w:sz w:val="24"/>
        </w:rPr>
        <w:t>*</w:t>
      </w:r>
      <w:r w:rsidRPr="00483E6F">
        <w:rPr>
          <w:rFonts w:ascii="Candara" w:hAnsi="Candara" w:cs="Arial"/>
          <w:color w:val="70AD47"/>
          <w:sz w:val="20"/>
          <w:szCs w:val="20"/>
        </w:rPr>
        <w:t xml:space="preserve">(1) </w:t>
      </w:r>
      <w:r w:rsidRPr="00483E6F">
        <w:rPr>
          <w:rFonts w:ascii="Candara" w:hAnsi="Candara" w:cs="Arial"/>
          <w:color w:val="FF0000"/>
          <w:sz w:val="20"/>
          <w:szCs w:val="20"/>
        </w:rPr>
        <w:t xml:space="preserve">(2) </w:t>
      </w:r>
      <w:r w:rsidRPr="00483E6F">
        <w:rPr>
          <w:rFonts w:ascii="Candara" w:hAnsi="Candara" w:cs="Arial"/>
          <w:color w:val="C45911"/>
          <w:sz w:val="20"/>
          <w:szCs w:val="20"/>
        </w:rPr>
        <w:t>(4)</w:t>
      </w:r>
      <w:bookmarkEnd w:id="1"/>
    </w:p>
    <w:p w:rsidR="00483E6F" w:rsidRPr="00483E6F" w:rsidRDefault="00483E6F" w:rsidP="00483E6F">
      <w:pPr>
        <w:rPr>
          <w:rFonts w:ascii="Candara" w:hAnsi="Candara"/>
          <w:szCs w:val="24"/>
        </w:rPr>
      </w:pPr>
      <w:r w:rsidRPr="00483E6F">
        <w:rPr>
          <w:rFonts w:ascii="Candara" w:hAnsi="Candara" w:cs="Arial"/>
          <w:color w:val="000000" w:themeColor="text1"/>
          <w:sz w:val="24"/>
        </w:rPr>
        <w:t xml:space="preserve">Intention 2: Wider Sporting Enrichment – All children to experience a wide variety of sports and competition in order to develop fundamental life skills </w:t>
      </w:r>
      <w:bookmarkStart w:id="2" w:name="_Hlk181785445"/>
      <w:r w:rsidRPr="00483E6F">
        <w:rPr>
          <w:rFonts w:ascii="Candara" w:hAnsi="Candara" w:cs="Arial"/>
          <w:color w:val="000000" w:themeColor="text1"/>
          <w:sz w:val="24"/>
        </w:rPr>
        <w:t>*</w:t>
      </w:r>
      <w:r w:rsidRPr="00483E6F">
        <w:rPr>
          <w:rFonts w:ascii="Candara" w:hAnsi="Candara" w:cs="Arial"/>
          <w:color w:val="FF0000"/>
          <w:sz w:val="20"/>
          <w:szCs w:val="20"/>
        </w:rPr>
        <w:t xml:space="preserve">(2) </w:t>
      </w:r>
      <w:r w:rsidRPr="00483E6F">
        <w:rPr>
          <w:rFonts w:ascii="Candara" w:hAnsi="Candara" w:cs="Arial"/>
          <w:color w:val="0070C0"/>
          <w:sz w:val="20"/>
          <w:szCs w:val="20"/>
        </w:rPr>
        <w:t xml:space="preserve">(3) </w:t>
      </w:r>
      <w:r w:rsidRPr="00483E6F">
        <w:rPr>
          <w:rFonts w:ascii="Candara" w:hAnsi="Candara" w:cs="Arial"/>
          <w:color w:val="C45911"/>
          <w:sz w:val="20"/>
          <w:szCs w:val="20"/>
        </w:rPr>
        <w:t xml:space="preserve">(4) </w:t>
      </w:r>
      <w:r w:rsidRPr="00483E6F">
        <w:rPr>
          <w:rFonts w:ascii="Candara" w:hAnsi="Candara" w:cs="Arial"/>
          <w:color w:val="00B050"/>
          <w:sz w:val="20"/>
          <w:szCs w:val="20"/>
        </w:rPr>
        <w:t>(5)</w:t>
      </w:r>
      <w:bookmarkEnd w:id="2"/>
    </w:p>
    <w:p w:rsidR="00483E6F" w:rsidRPr="00483E6F" w:rsidRDefault="00483E6F" w:rsidP="00483E6F">
      <w:pPr>
        <w:ind w:right="66"/>
        <w:rPr>
          <w:rFonts w:ascii="Candara" w:hAnsi="Candara" w:cs="Arial"/>
          <w:szCs w:val="24"/>
        </w:rPr>
      </w:pPr>
      <w:r w:rsidRPr="00483E6F">
        <w:rPr>
          <w:rFonts w:ascii="Candara" w:hAnsi="Candara" w:cs="Arial"/>
          <w:color w:val="000000" w:themeColor="text1"/>
          <w:sz w:val="24"/>
        </w:rPr>
        <w:t xml:space="preserve">Intention 3: Student Leadership </w:t>
      </w:r>
      <w:bookmarkStart w:id="3" w:name="_Hlk181785409"/>
      <w:r w:rsidRPr="00483E6F">
        <w:rPr>
          <w:rFonts w:ascii="Candara" w:hAnsi="Candara" w:cs="Arial"/>
          <w:color w:val="000000" w:themeColor="text1"/>
          <w:sz w:val="24"/>
        </w:rPr>
        <w:t>*</w:t>
      </w:r>
      <w:r w:rsidRPr="00483E6F">
        <w:rPr>
          <w:rFonts w:ascii="Candara" w:hAnsi="Candara" w:cs="Arial"/>
          <w:color w:val="FF0000"/>
          <w:sz w:val="20"/>
          <w:szCs w:val="20"/>
        </w:rPr>
        <w:t xml:space="preserve">(2) </w:t>
      </w:r>
      <w:r w:rsidRPr="00483E6F">
        <w:rPr>
          <w:rFonts w:ascii="Candara" w:hAnsi="Candara" w:cs="Arial"/>
          <w:color w:val="0070C0"/>
          <w:sz w:val="20"/>
          <w:szCs w:val="20"/>
        </w:rPr>
        <w:t xml:space="preserve">(3) </w:t>
      </w:r>
      <w:bookmarkEnd w:id="3"/>
    </w:p>
    <w:p w:rsidR="00483E6F" w:rsidRDefault="00483E6F" w:rsidP="004A74FA">
      <w:pPr>
        <w:jc w:val="center"/>
        <w:rPr>
          <w:rFonts w:ascii="Candara" w:hAnsi="Candara"/>
          <w:b/>
          <w:sz w:val="28"/>
          <w:u w:val="single"/>
        </w:rPr>
      </w:pPr>
    </w:p>
    <w:p w:rsidR="00483E6F" w:rsidRDefault="00483E6F" w:rsidP="004A74FA">
      <w:pPr>
        <w:jc w:val="center"/>
        <w:rPr>
          <w:rFonts w:ascii="Candara" w:hAnsi="Candara"/>
          <w:b/>
          <w:sz w:val="28"/>
          <w:u w:val="single"/>
        </w:rPr>
      </w:pPr>
    </w:p>
    <w:p w:rsidR="00483E6F" w:rsidRDefault="00483E6F" w:rsidP="004A74FA">
      <w:pPr>
        <w:jc w:val="center"/>
        <w:rPr>
          <w:rFonts w:ascii="Candara" w:hAnsi="Candara"/>
          <w:b/>
          <w:sz w:val="28"/>
          <w:u w:val="single"/>
        </w:rPr>
      </w:pPr>
    </w:p>
    <w:p w:rsidR="004A74FA" w:rsidRPr="00D708E7" w:rsidRDefault="004A74FA" w:rsidP="004A74FA">
      <w:pPr>
        <w:jc w:val="center"/>
        <w:rPr>
          <w:rFonts w:ascii="Candara" w:hAnsi="Candara"/>
          <w:b/>
          <w:sz w:val="28"/>
          <w:u w:val="single"/>
        </w:rPr>
      </w:pPr>
      <w:r w:rsidRPr="00D708E7">
        <w:rPr>
          <w:rFonts w:ascii="Candara" w:hAnsi="Candara"/>
          <w:b/>
          <w:sz w:val="28"/>
          <w:u w:val="single"/>
        </w:rPr>
        <w:t>Spend Breakdown</w:t>
      </w:r>
    </w:p>
    <w:p w:rsidR="004A74FA" w:rsidRPr="00EA34A8" w:rsidRDefault="004A74FA">
      <w:pPr>
        <w:rPr>
          <w:b/>
          <w:sz w:val="28"/>
        </w:rPr>
      </w:pPr>
      <w:r w:rsidRPr="00EA34A8">
        <w:rPr>
          <w:b/>
          <w:sz w:val="28"/>
        </w:rPr>
        <w:t>CPD</w:t>
      </w:r>
      <w:r w:rsidR="00B93192" w:rsidRPr="00EA34A8">
        <w:rPr>
          <w:b/>
          <w:sz w:val="28"/>
        </w:rPr>
        <w:t xml:space="preserve"> - £10726.82</w:t>
      </w:r>
      <w:r w:rsidR="00483E6F">
        <w:rPr>
          <w:b/>
          <w:sz w:val="28"/>
        </w:rPr>
        <w:t xml:space="preserve"> </w:t>
      </w:r>
    </w:p>
    <w:tbl>
      <w:tblPr>
        <w:tblStyle w:val="TableGrid"/>
        <w:tblpPr w:leftFromText="180" w:rightFromText="180" w:vertAnchor="text" w:horzAnchor="page" w:tblpX="966" w:tblpY="150"/>
        <w:tblW w:w="14772" w:type="dxa"/>
        <w:tblLook w:val="04A0" w:firstRow="1" w:lastRow="0" w:firstColumn="1" w:lastColumn="0" w:noHBand="0" w:noVBand="1"/>
      </w:tblPr>
      <w:tblGrid>
        <w:gridCol w:w="2110"/>
        <w:gridCol w:w="2722"/>
        <w:gridCol w:w="2536"/>
        <w:gridCol w:w="2416"/>
        <w:gridCol w:w="2485"/>
        <w:gridCol w:w="2503"/>
      </w:tblGrid>
      <w:tr w:rsidR="00483E6F" w:rsidTr="00483E6F">
        <w:trPr>
          <w:trHeight w:val="308"/>
        </w:trPr>
        <w:tc>
          <w:tcPr>
            <w:tcW w:w="2110" w:type="dxa"/>
            <w:shd w:val="clear" w:color="auto" w:fill="CC99FF"/>
          </w:tcPr>
          <w:p w:rsidR="00483E6F" w:rsidRDefault="00483E6F" w:rsidP="00B93192">
            <w:pPr>
              <w:jc w:val="center"/>
              <w:rPr>
                <w:sz w:val="24"/>
              </w:rPr>
            </w:pPr>
            <w:r>
              <w:rPr>
                <w:sz w:val="24"/>
              </w:rPr>
              <w:t>External CPD</w:t>
            </w:r>
          </w:p>
        </w:tc>
        <w:tc>
          <w:tcPr>
            <w:tcW w:w="2722" w:type="dxa"/>
            <w:shd w:val="clear" w:color="auto" w:fill="CC99FF"/>
          </w:tcPr>
          <w:p w:rsidR="00483E6F" w:rsidRDefault="00483E6F" w:rsidP="00B93192">
            <w:pPr>
              <w:jc w:val="center"/>
              <w:rPr>
                <w:sz w:val="24"/>
              </w:rPr>
            </w:pPr>
            <w:r>
              <w:rPr>
                <w:sz w:val="24"/>
              </w:rPr>
              <w:t>Swimming CPD</w:t>
            </w:r>
          </w:p>
        </w:tc>
        <w:tc>
          <w:tcPr>
            <w:tcW w:w="2536" w:type="dxa"/>
            <w:shd w:val="clear" w:color="auto" w:fill="CC99FF"/>
          </w:tcPr>
          <w:p w:rsidR="00483E6F" w:rsidRDefault="00483E6F" w:rsidP="00B93192">
            <w:pPr>
              <w:jc w:val="center"/>
              <w:rPr>
                <w:sz w:val="24"/>
              </w:rPr>
            </w:pPr>
            <w:r>
              <w:rPr>
                <w:sz w:val="24"/>
              </w:rPr>
              <w:t>Internal learning and development CPD</w:t>
            </w:r>
          </w:p>
        </w:tc>
        <w:tc>
          <w:tcPr>
            <w:tcW w:w="2416" w:type="dxa"/>
            <w:shd w:val="clear" w:color="auto" w:fill="CC99FF"/>
          </w:tcPr>
          <w:p w:rsidR="00483E6F" w:rsidRDefault="00483E6F" w:rsidP="00B93192">
            <w:pPr>
              <w:jc w:val="center"/>
              <w:rPr>
                <w:sz w:val="24"/>
              </w:rPr>
            </w:pPr>
            <w:r>
              <w:rPr>
                <w:sz w:val="24"/>
              </w:rPr>
              <w:t>CPD – Inter-school development sessions</w:t>
            </w:r>
          </w:p>
        </w:tc>
        <w:tc>
          <w:tcPr>
            <w:tcW w:w="2485" w:type="dxa"/>
            <w:shd w:val="clear" w:color="auto" w:fill="CC99FF"/>
          </w:tcPr>
          <w:p w:rsidR="00483E6F" w:rsidRDefault="00483E6F" w:rsidP="00B93192">
            <w:pPr>
              <w:jc w:val="center"/>
              <w:rPr>
                <w:sz w:val="24"/>
              </w:rPr>
            </w:pPr>
            <w:r>
              <w:rPr>
                <w:sz w:val="24"/>
              </w:rPr>
              <w:t>CPD online training/resource development</w:t>
            </w:r>
          </w:p>
        </w:tc>
        <w:tc>
          <w:tcPr>
            <w:tcW w:w="2503" w:type="dxa"/>
            <w:shd w:val="clear" w:color="auto" w:fill="CC99FF"/>
          </w:tcPr>
          <w:p w:rsidR="00483E6F" w:rsidRDefault="00483E6F" w:rsidP="00B93192">
            <w:pPr>
              <w:jc w:val="center"/>
              <w:rPr>
                <w:sz w:val="24"/>
              </w:rPr>
            </w:pPr>
            <w:r>
              <w:rPr>
                <w:sz w:val="24"/>
              </w:rPr>
              <w:t>CPD external coaches supporting competence and confidence</w:t>
            </w:r>
          </w:p>
        </w:tc>
      </w:tr>
      <w:tr w:rsidR="00483E6F" w:rsidTr="00483E6F">
        <w:trPr>
          <w:cantSplit/>
          <w:trHeight w:val="634"/>
        </w:trPr>
        <w:tc>
          <w:tcPr>
            <w:tcW w:w="2110" w:type="dxa"/>
          </w:tcPr>
          <w:p w:rsidR="00483E6F" w:rsidRPr="00483E6F" w:rsidRDefault="00483E6F" w:rsidP="00B93192">
            <w:pPr>
              <w:jc w:val="center"/>
              <w:rPr>
                <w:sz w:val="28"/>
              </w:rPr>
            </w:pPr>
          </w:p>
          <w:p w:rsidR="00483E6F" w:rsidRPr="00483E6F" w:rsidRDefault="00483E6F" w:rsidP="00483E6F">
            <w:pPr>
              <w:jc w:val="center"/>
              <w:rPr>
                <w:sz w:val="28"/>
              </w:rPr>
            </w:pPr>
            <w:r w:rsidRPr="00483E6F">
              <w:rPr>
                <w:sz w:val="28"/>
              </w:rPr>
              <w:t>£6040.43</w:t>
            </w:r>
          </w:p>
          <w:p w:rsidR="00483E6F" w:rsidRPr="00483E6F" w:rsidRDefault="00483E6F" w:rsidP="00483E6F">
            <w:pPr>
              <w:jc w:val="center"/>
              <w:rPr>
                <w:sz w:val="28"/>
              </w:rPr>
            </w:pPr>
          </w:p>
        </w:tc>
        <w:tc>
          <w:tcPr>
            <w:tcW w:w="2722" w:type="dxa"/>
          </w:tcPr>
          <w:p w:rsidR="00483E6F" w:rsidRPr="00483E6F" w:rsidRDefault="00483E6F" w:rsidP="00B93192">
            <w:pPr>
              <w:jc w:val="center"/>
              <w:rPr>
                <w:sz w:val="28"/>
              </w:rPr>
            </w:pPr>
          </w:p>
          <w:p w:rsidR="00483E6F" w:rsidRPr="00483E6F" w:rsidRDefault="00483E6F" w:rsidP="00B93192">
            <w:pPr>
              <w:jc w:val="center"/>
              <w:rPr>
                <w:sz w:val="28"/>
              </w:rPr>
            </w:pPr>
            <w:r w:rsidRPr="00483E6F">
              <w:rPr>
                <w:sz w:val="28"/>
              </w:rPr>
              <w:t>£515.42</w:t>
            </w:r>
          </w:p>
        </w:tc>
        <w:tc>
          <w:tcPr>
            <w:tcW w:w="2536" w:type="dxa"/>
          </w:tcPr>
          <w:p w:rsidR="00483E6F" w:rsidRPr="00483E6F" w:rsidRDefault="00483E6F" w:rsidP="00B93192">
            <w:pPr>
              <w:jc w:val="center"/>
              <w:rPr>
                <w:sz w:val="28"/>
              </w:rPr>
            </w:pPr>
          </w:p>
          <w:p w:rsidR="00483E6F" w:rsidRPr="00483E6F" w:rsidRDefault="00483E6F" w:rsidP="00B93192">
            <w:pPr>
              <w:jc w:val="center"/>
              <w:rPr>
                <w:sz w:val="28"/>
              </w:rPr>
            </w:pPr>
            <w:r w:rsidRPr="00483E6F">
              <w:rPr>
                <w:sz w:val="28"/>
              </w:rPr>
              <w:t>£935.25</w:t>
            </w:r>
          </w:p>
        </w:tc>
        <w:tc>
          <w:tcPr>
            <w:tcW w:w="2416" w:type="dxa"/>
          </w:tcPr>
          <w:p w:rsidR="00483E6F" w:rsidRPr="00483E6F" w:rsidRDefault="00483E6F" w:rsidP="00B93192">
            <w:pPr>
              <w:jc w:val="center"/>
              <w:rPr>
                <w:sz w:val="28"/>
              </w:rPr>
            </w:pPr>
          </w:p>
          <w:p w:rsidR="00483E6F" w:rsidRPr="00483E6F" w:rsidRDefault="00483E6F" w:rsidP="00B93192">
            <w:pPr>
              <w:jc w:val="center"/>
              <w:rPr>
                <w:sz w:val="28"/>
              </w:rPr>
            </w:pPr>
            <w:r w:rsidRPr="00483E6F">
              <w:rPr>
                <w:sz w:val="28"/>
              </w:rPr>
              <w:t>£805.56</w:t>
            </w:r>
          </w:p>
        </w:tc>
        <w:tc>
          <w:tcPr>
            <w:tcW w:w="2485" w:type="dxa"/>
          </w:tcPr>
          <w:p w:rsidR="00483E6F" w:rsidRPr="00483E6F" w:rsidRDefault="00483E6F" w:rsidP="00B93192">
            <w:pPr>
              <w:jc w:val="center"/>
              <w:rPr>
                <w:sz w:val="28"/>
              </w:rPr>
            </w:pPr>
          </w:p>
          <w:p w:rsidR="00483E6F" w:rsidRPr="00483E6F" w:rsidRDefault="00483E6F" w:rsidP="00B93192">
            <w:pPr>
              <w:jc w:val="center"/>
              <w:rPr>
                <w:sz w:val="28"/>
              </w:rPr>
            </w:pPr>
            <w:r w:rsidRPr="00483E6F">
              <w:rPr>
                <w:sz w:val="28"/>
              </w:rPr>
              <w:t>£230.16</w:t>
            </w:r>
          </w:p>
        </w:tc>
        <w:tc>
          <w:tcPr>
            <w:tcW w:w="2503" w:type="dxa"/>
          </w:tcPr>
          <w:p w:rsidR="00483E6F" w:rsidRPr="00483E6F" w:rsidRDefault="00483E6F" w:rsidP="00B93192">
            <w:pPr>
              <w:jc w:val="center"/>
              <w:rPr>
                <w:sz w:val="28"/>
              </w:rPr>
            </w:pPr>
          </w:p>
          <w:p w:rsidR="00483E6F" w:rsidRPr="00483E6F" w:rsidRDefault="00483E6F" w:rsidP="00B93192">
            <w:pPr>
              <w:jc w:val="center"/>
              <w:rPr>
                <w:sz w:val="28"/>
              </w:rPr>
            </w:pPr>
            <w:r w:rsidRPr="00483E6F">
              <w:rPr>
                <w:sz w:val="28"/>
              </w:rPr>
              <w:t>£2200</w:t>
            </w:r>
          </w:p>
        </w:tc>
      </w:tr>
    </w:tbl>
    <w:p w:rsidR="00483E6F" w:rsidRDefault="00483E6F" w:rsidP="00B93192">
      <w:pPr>
        <w:rPr>
          <w:b/>
          <w:sz w:val="28"/>
        </w:rPr>
      </w:pPr>
    </w:p>
    <w:p w:rsidR="00B93192" w:rsidRPr="00EA34A8" w:rsidRDefault="00B93192" w:rsidP="00B93192">
      <w:pPr>
        <w:rPr>
          <w:b/>
          <w:sz w:val="28"/>
        </w:rPr>
      </w:pPr>
      <w:r w:rsidRPr="00EA34A8">
        <w:rPr>
          <w:b/>
          <w:sz w:val="28"/>
        </w:rPr>
        <w:t>Internal Categories - £6043.18</w:t>
      </w:r>
    </w:p>
    <w:tbl>
      <w:tblPr>
        <w:tblStyle w:val="TableGrid"/>
        <w:tblpPr w:leftFromText="180" w:rightFromText="180" w:vertAnchor="text" w:horzAnchor="page" w:tblpX="966" w:tblpY="150"/>
        <w:tblW w:w="14809" w:type="dxa"/>
        <w:tblLook w:val="04A0" w:firstRow="1" w:lastRow="0" w:firstColumn="1" w:lastColumn="0" w:noHBand="0" w:noVBand="1"/>
      </w:tblPr>
      <w:tblGrid>
        <w:gridCol w:w="1847"/>
        <w:gridCol w:w="2147"/>
        <w:gridCol w:w="2219"/>
        <w:gridCol w:w="2220"/>
        <w:gridCol w:w="2219"/>
        <w:gridCol w:w="2071"/>
        <w:gridCol w:w="2086"/>
      </w:tblGrid>
      <w:tr w:rsidR="00483E6F" w:rsidTr="00483E6F">
        <w:trPr>
          <w:trHeight w:val="630"/>
        </w:trPr>
        <w:tc>
          <w:tcPr>
            <w:tcW w:w="1847" w:type="dxa"/>
            <w:shd w:val="clear" w:color="auto" w:fill="CC99FF"/>
          </w:tcPr>
          <w:p w:rsidR="00483E6F" w:rsidRDefault="00483E6F" w:rsidP="00B8521E">
            <w:pPr>
              <w:jc w:val="center"/>
              <w:rPr>
                <w:sz w:val="24"/>
              </w:rPr>
            </w:pPr>
            <w:r>
              <w:rPr>
                <w:sz w:val="24"/>
              </w:rPr>
              <w:t>Extra-curricular</w:t>
            </w:r>
          </w:p>
        </w:tc>
        <w:tc>
          <w:tcPr>
            <w:tcW w:w="2147" w:type="dxa"/>
            <w:shd w:val="clear" w:color="auto" w:fill="CC99FF"/>
          </w:tcPr>
          <w:p w:rsidR="00483E6F" w:rsidRDefault="00483E6F" w:rsidP="00B8521E">
            <w:pPr>
              <w:jc w:val="center"/>
              <w:rPr>
                <w:sz w:val="24"/>
              </w:rPr>
            </w:pPr>
            <w:r>
              <w:rPr>
                <w:sz w:val="24"/>
              </w:rPr>
              <w:t>Internal Sports Competitions</w:t>
            </w:r>
          </w:p>
        </w:tc>
        <w:tc>
          <w:tcPr>
            <w:tcW w:w="2219" w:type="dxa"/>
            <w:shd w:val="clear" w:color="auto" w:fill="CC99FF"/>
          </w:tcPr>
          <w:p w:rsidR="00483E6F" w:rsidRDefault="00483E6F" w:rsidP="00B8521E">
            <w:pPr>
              <w:jc w:val="center"/>
              <w:rPr>
                <w:sz w:val="24"/>
              </w:rPr>
            </w:pPr>
            <w:r>
              <w:rPr>
                <w:sz w:val="24"/>
              </w:rPr>
              <w:t>Top Up Swimming</w:t>
            </w:r>
          </w:p>
        </w:tc>
        <w:tc>
          <w:tcPr>
            <w:tcW w:w="2220" w:type="dxa"/>
            <w:shd w:val="clear" w:color="auto" w:fill="CC99FF"/>
          </w:tcPr>
          <w:p w:rsidR="00483E6F" w:rsidRDefault="00483E6F" w:rsidP="00B8521E">
            <w:pPr>
              <w:jc w:val="center"/>
              <w:rPr>
                <w:sz w:val="24"/>
              </w:rPr>
            </w:pPr>
            <w:r>
              <w:rPr>
                <w:sz w:val="24"/>
              </w:rPr>
              <w:t>Active Travel</w:t>
            </w:r>
          </w:p>
        </w:tc>
        <w:tc>
          <w:tcPr>
            <w:tcW w:w="2219" w:type="dxa"/>
            <w:shd w:val="clear" w:color="auto" w:fill="CC99FF"/>
          </w:tcPr>
          <w:p w:rsidR="00483E6F" w:rsidRDefault="00483E6F" w:rsidP="00B8521E">
            <w:pPr>
              <w:jc w:val="center"/>
              <w:rPr>
                <w:sz w:val="24"/>
              </w:rPr>
            </w:pPr>
            <w:r>
              <w:rPr>
                <w:sz w:val="24"/>
              </w:rPr>
              <w:t>Equipment and Resources</w:t>
            </w:r>
          </w:p>
        </w:tc>
        <w:tc>
          <w:tcPr>
            <w:tcW w:w="2071" w:type="dxa"/>
            <w:shd w:val="clear" w:color="auto" w:fill="CC99FF"/>
          </w:tcPr>
          <w:p w:rsidR="00483E6F" w:rsidRDefault="00483E6F" w:rsidP="00B8521E">
            <w:pPr>
              <w:jc w:val="center"/>
              <w:rPr>
                <w:sz w:val="24"/>
              </w:rPr>
            </w:pPr>
            <w:r>
              <w:rPr>
                <w:sz w:val="24"/>
              </w:rPr>
              <w:t>Membership Fees</w:t>
            </w:r>
          </w:p>
        </w:tc>
        <w:tc>
          <w:tcPr>
            <w:tcW w:w="2086" w:type="dxa"/>
            <w:shd w:val="clear" w:color="auto" w:fill="CC99FF"/>
          </w:tcPr>
          <w:p w:rsidR="00483E6F" w:rsidRDefault="00483E6F" w:rsidP="00B8521E">
            <w:pPr>
              <w:jc w:val="center"/>
              <w:rPr>
                <w:sz w:val="24"/>
              </w:rPr>
            </w:pPr>
            <w:r>
              <w:rPr>
                <w:sz w:val="24"/>
              </w:rPr>
              <w:t>Use of Educations platforms and resources</w:t>
            </w:r>
          </w:p>
        </w:tc>
      </w:tr>
      <w:tr w:rsidR="00483E6F" w:rsidTr="00483E6F">
        <w:trPr>
          <w:cantSplit/>
          <w:trHeight w:val="1224"/>
        </w:trPr>
        <w:tc>
          <w:tcPr>
            <w:tcW w:w="1847" w:type="dxa"/>
          </w:tcPr>
          <w:p w:rsidR="00483E6F" w:rsidRPr="00483E6F" w:rsidRDefault="00483E6F" w:rsidP="00B8521E">
            <w:pPr>
              <w:jc w:val="center"/>
              <w:rPr>
                <w:sz w:val="28"/>
              </w:rPr>
            </w:pPr>
          </w:p>
          <w:p w:rsidR="00483E6F" w:rsidRPr="00483E6F" w:rsidRDefault="00483E6F" w:rsidP="00B8521E">
            <w:pPr>
              <w:jc w:val="center"/>
              <w:rPr>
                <w:sz w:val="28"/>
              </w:rPr>
            </w:pPr>
            <w:r w:rsidRPr="00483E6F">
              <w:rPr>
                <w:sz w:val="28"/>
              </w:rPr>
              <w:t>£3954.17</w:t>
            </w:r>
          </w:p>
          <w:p w:rsidR="00483E6F" w:rsidRPr="00483E6F" w:rsidRDefault="00483E6F" w:rsidP="00483E6F">
            <w:pPr>
              <w:rPr>
                <w:sz w:val="28"/>
              </w:rPr>
            </w:pPr>
          </w:p>
        </w:tc>
        <w:tc>
          <w:tcPr>
            <w:tcW w:w="2147" w:type="dxa"/>
          </w:tcPr>
          <w:p w:rsidR="00483E6F" w:rsidRPr="00483E6F" w:rsidRDefault="00483E6F" w:rsidP="00B8521E">
            <w:pPr>
              <w:jc w:val="center"/>
              <w:rPr>
                <w:sz w:val="28"/>
              </w:rPr>
            </w:pPr>
          </w:p>
          <w:p w:rsidR="00483E6F" w:rsidRPr="00483E6F" w:rsidRDefault="00483E6F" w:rsidP="00B8521E">
            <w:pPr>
              <w:jc w:val="center"/>
              <w:rPr>
                <w:sz w:val="28"/>
              </w:rPr>
            </w:pPr>
            <w:r w:rsidRPr="00483E6F">
              <w:rPr>
                <w:sz w:val="28"/>
              </w:rPr>
              <w:t>£379.96</w:t>
            </w:r>
          </w:p>
        </w:tc>
        <w:tc>
          <w:tcPr>
            <w:tcW w:w="2219" w:type="dxa"/>
          </w:tcPr>
          <w:p w:rsidR="00483E6F" w:rsidRDefault="00483E6F" w:rsidP="00B8521E">
            <w:pPr>
              <w:jc w:val="center"/>
              <w:rPr>
                <w:sz w:val="28"/>
              </w:rPr>
            </w:pPr>
          </w:p>
          <w:p w:rsidR="00C11D72" w:rsidRPr="00483E6F" w:rsidRDefault="00C11D72" w:rsidP="00B8521E">
            <w:pPr>
              <w:jc w:val="center"/>
              <w:rPr>
                <w:sz w:val="28"/>
              </w:rPr>
            </w:pPr>
            <w:r>
              <w:rPr>
                <w:sz w:val="28"/>
              </w:rPr>
              <w:t>-</w:t>
            </w:r>
          </w:p>
        </w:tc>
        <w:tc>
          <w:tcPr>
            <w:tcW w:w="2220" w:type="dxa"/>
          </w:tcPr>
          <w:p w:rsidR="00483E6F" w:rsidRDefault="00483E6F" w:rsidP="00B8521E">
            <w:pPr>
              <w:jc w:val="center"/>
              <w:rPr>
                <w:sz w:val="28"/>
              </w:rPr>
            </w:pPr>
          </w:p>
          <w:p w:rsidR="00C11D72" w:rsidRPr="00483E6F" w:rsidRDefault="00C11D72" w:rsidP="00B8521E">
            <w:pPr>
              <w:jc w:val="center"/>
              <w:rPr>
                <w:sz w:val="28"/>
              </w:rPr>
            </w:pPr>
            <w:r>
              <w:rPr>
                <w:sz w:val="28"/>
              </w:rPr>
              <w:t>-</w:t>
            </w:r>
          </w:p>
        </w:tc>
        <w:tc>
          <w:tcPr>
            <w:tcW w:w="2219" w:type="dxa"/>
          </w:tcPr>
          <w:p w:rsidR="00483E6F" w:rsidRPr="00483E6F" w:rsidRDefault="00483E6F" w:rsidP="00B8521E">
            <w:pPr>
              <w:jc w:val="center"/>
              <w:rPr>
                <w:sz w:val="28"/>
              </w:rPr>
            </w:pPr>
          </w:p>
          <w:p w:rsidR="00483E6F" w:rsidRPr="00483E6F" w:rsidRDefault="00483E6F" w:rsidP="00B8521E">
            <w:pPr>
              <w:jc w:val="center"/>
              <w:rPr>
                <w:sz w:val="28"/>
              </w:rPr>
            </w:pPr>
            <w:r w:rsidRPr="00483E6F">
              <w:rPr>
                <w:sz w:val="28"/>
              </w:rPr>
              <w:t>£1240.89</w:t>
            </w:r>
          </w:p>
        </w:tc>
        <w:tc>
          <w:tcPr>
            <w:tcW w:w="2071" w:type="dxa"/>
          </w:tcPr>
          <w:p w:rsidR="00483E6F" w:rsidRPr="00483E6F" w:rsidRDefault="00483E6F" w:rsidP="00B8521E">
            <w:pPr>
              <w:jc w:val="center"/>
              <w:rPr>
                <w:sz w:val="28"/>
              </w:rPr>
            </w:pPr>
          </w:p>
          <w:p w:rsidR="00483E6F" w:rsidRPr="00483E6F" w:rsidRDefault="00483E6F" w:rsidP="00B8521E">
            <w:pPr>
              <w:jc w:val="center"/>
              <w:rPr>
                <w:sz w:val="28"/>
              </w:rPr>
            </w:pPr>
            <w:r w:rsidRPr="00483E6F">
              <w:rPr>
                <w:sz w:val="28"/>
              </w:rPr>
              <w:t>£350</w:t>
            </w:r>
          </w:p>
        </w:tc>
        <w:tc>
          <w:tcPr>
            <w:tcW w:w="2086" w:type="dxa"/>
          </w:tcPr>
          <w:p w:rsidR="00483E6F" w:rsidRPr="00483E6F" w:rsidRDefault="00483E6F" w:rsidP="00B8521E">
            <w:pPr>
              <w:jc w:val="center"/>
              <w:rPr>
                <w:sz w:val="28"/>
              </w:rPr>
            </w:pPr>
          </w:p>
          <w:p w:rsidR="00483E6F" w:rsidRPr="00483E6F" w:rsidRDefault="00483E6F" w:rsidP="00B8521E">
            <w:pPr>
              <w:jc w:val="center"/>
              <w:rPr>
                <w:sz w:val="28"/>
              </w:rPr>
            </w:pPr>
            <w:r w:rsidRPr="00483E6F">
              <w:rPr>
                <w:sz w:val="28"/>
              </w:rPr>
              <w:t>£118.16</w:t>
            </w:r>
          </w:p>
        </w:tc>
      </w:tr>
    </w:tbl>
    <w:p w:rsidR="00187F36" w:rsidRDefault="00187F36">
      <w:pPr>
        <w:rPr>
          <w:sz w:val="24"/>
        </w:rPr>
      </w:pPr>
    </w:p>
    <w:p w:rsidR="00483E6F" w:rsidRPr="00EA34A8" w:rsidRDefault="00B93192" w:rsidP="00B93192">
      <w:pPr>
        <w:rPr>
          <w:b/>
          <w:sz w:val="28"/>
        </w:rPr>
      </w:pPr>
      <w:r w:rsidRPr="00EA34A8">
        <w:rPr>
          <w:b/>
          <w:sz w:val="28"/>
        </w:rPr>
        <w:t>External Categories - £1801.76</w:t>
      </w:r>
    </w:p>
    <w:tbl>
      <w:tblPr>
        <w:tblStyle w:val="TableGrid"/>
        <w:tblpPr w:leftFromText="180" w:rightFromText="180" w:vertAnchor="text" w:horzAnchor="page" w:tblpX="966" w:tblpY="150"/>
        <w:tblW w:w="15122" w:type="dxa"/>
        <w:tblLook w:val="04A0" w:firstRow="1" w:lastRow="0" w:firstColumn="1" w:lastColumn="0" w:noHBand="0" w:noVBand="1"/>
      </w:tblPr>
      <w:tblGrid>
        <w:gridCol w:w="4946"/>
        <w:gridCol w:w="5069"/>
        <w:gridCol w:w="5107"/>
      </w:tblGrid>
      <w:tr w:rsidR="00483E6F" w:rsidTr="00483E6F">
        <w:trPr>
          <w:trHeight w:val="100"/>
        </w:trPr>
        <w:tc>
          <w:tcPr>
            <w:tcW w:w="4946" w:type="dxa"/>
            <w:shd w:val="clear" w:color="auto" w:fill="CC99FF"/>
          </w:tcPr>
          <w:p w:rsidR="00483E6F" w:rsidRDefault="00483E6F" w:rsidP="00B8521E">
            <w:pPr>
              <w:jc w:val="center"/>
              <w:rPr>
                <w:sz w:val="24"/>
              </w:rPr>
            </w:pPr>
            <w:r>
              <w:rPr>
                <w:sz w:val="24"/>
              </w:rPr>
              <w:t>Activities organised by SGM</w:t>
            </w:r>
          </w:p>
        </w:tc>
        <w:tc>
          <w:tcPr>
            <w:tcW w:w="5069" w:type="dxa"/>
            <w:shd w:val="clear" w:color="auto" w:fill="CC99FF"/>
          </w:tcPr>
          <w:p w:rsidR="00483E6F" w:rsidRDefault="00483E6F" w:rsidP="00B8521E">
            <w:pPr>
              <w:jc w:val="center"/>
              <w:rPr>
                <w:sz w:val="24"/>
              </w:rPr>
            </w:pPr>
            <w:r>
              <w:rPr>
                <w:sz w:val="24"/>
              </w:rPr>
              <w:t>Other inter-school sports competitions</w:t>
            </w:r>
          </w:p>
        </w:tc>
        <w:tc>
          <w:tcPr>
            <w:tcW w:w="5107" w:type="dxa"/>
            <w:shd w:val="clear" w:color="auto" w:fill="CC99FF"/>
          </w:tcPr>
          <w:p w:rsidR="00483E6F" w:rsidRDefault="00483E6F" w:rsidP="00B8521E">
            <w:pPr>
              <w:jc w:val="center"/>
              <w:rPr>
                <w:sz w:val="24"/>
              </w:rPr>
            </w:pPr>
            <w:r>
              <w:rPr>
                <w:sz w:val="24"/>
              </w:rPr>
              <w:t xml:space="preserve">External Coaching </w:t>
            </w:r>
          </w:p>
          <w:p w:rsidR="00483E6F" w:rsidRDefault="00483E6F" w:rsidP="00B8521E">
            <w:pPr>
              <w:jc w:val="center"/>
              <w:rPr>
                <w:sz w:val="24"/>
              </w:rPr>
            </w:pPr>
            <w:r>
              <w:rPr>
                <w:sz w:val="24"/>
              </w:rPr>
              <w:t>Staff</w:t>
            </w:r>
          </w:p>
        </w:tc>
      </w:tr>
      <w:tr w:rsidR="00483E6F" w:rsidTr="00483E6F">
        <w:trPr>
          <w:cantSplit/>
          <w:trHeight w:val="1113"/>
        </w:trPr>
        <w:tc>
          <w:tcPr>
            <w:tcW w:w="4946" w:type="dxa"/>
          </w:tcPr>
          <w:p w:rsidR="00483E6F" w:rsidRPr="00483E6F" w:rsidRDefault="00483E6F" w:rsidP="00B8521E">
            <w:pPr>
              <w:jc w:val="center"/>
              <w:rPr>
                <w:sz w:val="28"/>
              </w:rPr>
            </w:pPr>
          </w:p>
          <w:p w:rsidR="00483E6F" w:rsidRPr="00483E6F" w:rsidRDefault="00483E6F" w:rsidP="00483E6F">
            <w:pPr>
              <w:jc w:val="center"/>
              <w:rPr>
                <w:sz w:val="28"/>
              </w:rPr>
            </w:pPr>
            <w:r w:rsidRPr="00483E6F">
              <w:rPr>
                <w:sz w:val="28"/>
              </w:rPr>
              <w:t>£540</w:t>
            </w:r>
          </w:p>
        </w:tc>
        <w:tc>
          <w:tcPr>
            <w:tcW w:w="5069" w:type="dxa"/>
          </w:tcPr>
          <w:p w:rsidR="00483E6F" w:rsidRPr="00483E6F" w:rsidRDefault="00483E6F" w:rsidP="00B8521E">
            <w:pPr>
              <w:jc w:val="center"/>
              <w:rPr>
                <w:sz w:val="28"/>
              </w:rPr>
            </w:pPr>
          </w:p>
          <w:p w:rsidR="00483E6F" w:rsidRPr="00483E6F" w:rsidRDefault="00483E6F" w:rsidP="00B8521E">
            <w:pPr>
              <w:jc w:val="center"/>
              <w:rPr>
                <w:sz w:val="28"/>
              </w:rPr>
            </w:pPr>
            <w:r w:rsidRPr="00483E6F">
              <w:rPr>
                <w:sz w:val="28"/>
              </w:rPr>
              <w:t>£440.16</w:t>
            </w:r>
          </w:p>
          <w:p w:rsidR="00483E6F" w:rsidRPr="00483E6F" w:rsidRDefault="00483E6F" w:rsidP="00B93192">
            <w:pPr>
              <w:rPr>
                <w:sz w:val="28"/>
              </w:rPr>
            </w:pPr>
          </w:p>
        </w:tc>
        <w:tc>
          <w:tcPr>
            <w:tcW w:w="5107" w:type="dxa"/>
          </w:tcPr>
          <w:p w:rsidR="00483E6F" w:rsidRPr="00483E6F" w:rsidRDefault="00483E6F" w:rsidP="00B8521E">
            <w:pPr>
              <w:jc w:val="center"/>
              <w:rPr>
                <w:sz w:val="28"/>
              </w:rPr>
            </w:pPr>
          </w:p>
          <w:p w:rsidR="00483E6F" w:rsidRPr="00483E6F" w:rsidRDefault="00483E6F" w:rsidP="00483E6F">
            <w:pPr>
              <w:jc w:val="center"/>
              <w:rPr>
                <w:sz w:val="28"/>
              </w:rPr>
            </w:pPr>
            <w:r w:rsidRPr="00483E6F">
              <w:rPr>
                <w:sz w:val="28"/>
              </w:rPr>
              <w:t>£821.60</w:t>
            </w:r>
          </w:p>
        </w:tc>
      </w:tr>
    </w:tbl>
    <w:p w:rsidR="00B93192" w:rsidRDefault="00B93192" w:rsidP="00B93192">
      <w:pPr>
        <w:pStyle w:val="Subtitle"/>
      </w:pPr>
    </w:p>
    <w:p w:rsidR="00483E6F" w:rsidRDefault="00483E6F" w:rsidP="00483E6F"/>
    <w:tbl>
      <w:tblPr>
        <w:tblStyle w:val="TableGrid"/>
        <w:tblW w:w="15168" w:type="dxa"/>
        <w:jc w:val="center"/>
        <w:tblLook w:val="04A0" w:firstRow="1" w:lastRow="0" w:firstColumn="1" w:lastColumn="0" w:noHBand="0" w:noVBand="1"/>
      </w:tblPr>
      <w:tblGrid>
        <w:gridCol w:w="15168"/>
      </w:tblGrid>
      <w:tr w:rsidR="00483E6F" w:rsidRPr="00795918" w:rsidTr="00483E6F">
        <w:trPr>
          <w:jc w:val="center"/>
        </w:trPr>
        <w:tc>
          <w:tcPr>
            <w:tcW w:w="15168" w:type="dxa"/>
            <w:shd w:val="clear" w:color="auto" w:fill="7030A0"/>
          </w:tcPr>
          <w:p w:rsidR="00483E6F" w:rsidRPr="00795918" w:rsidRDefault="00483E6F" w:rsidP="00B8521E">
            <w:pPr>
              <w:jc w:val="center"/>
              <w:rPr>
                <w:rFonts w:ascii="Candara" w:hAnsi="Candara" w:cs="Arial"/>
                <w:color w:val="FFFFFF" w:themeColor="background1"/>
                <w:sz w:val="32"/>
              </w:rPr>
            </w:pPr>
            <w:r>
              <w:rPr>
                <w:rFonts w:ascii="Candara" w:hAnsi="Candara" w:cs="Arial"/>
                <w:color w:val="FFFFFF" w:themeColor="background1"/>
                <w:sz w:val="32"/>
              </w:rPr>
              <w:t>2024-2025</w:t>
            </w:r>
          </w:p>
        </w:tc>
      </w:tr>
      <w:tr w:rsidR="00483E6F" w:rsidRPr="00795918" w:rsidTr="00483E6F">
        <w:trPr>
          <w:jc w:val="center"/>
        </w:trPr>
        <w:tc>
          <w:tcPr>
            <w:tcW w:w="15168" w:type="dxa"/>
            <w:shd w:val="clear" w:color="auto" w:fill="CC99FF"/>
          </w:tcPr>
          <w:p w:rsidR="00483E6F" w:rsidRPr="00795918" w:rsidRDefault="00483E6F" w:rsidP="00B8521E">
            <w:pPr>
              <w:rPr>
                <w:rFonts w:ascii="Candara" w:hAnsi="Candara" w:cs="Arial"/>
                <w:b/>
                <w:szCs w:val="24"/>
              </w:rPr>
            </w:pPr>
            <w:r w:rsidRPr="00795918">
              <w:rPr>
                <w:rFonts w:ascii="Candara" w:hAnsi="Candara" w:cs="Arial"/>
                <w:b/>
                <w:color w:val="000000" w:themeColor="text1"/>
                <w:sz w:val="28"/>
              </w:rPr>
              <w:t xml:space="preserve">Intention 1: </w:t>
            </w:r>
            <w:r>
              <w:rPr>
                <w:rFonts w:ascii="Candara" w:hAnsi="Candara" w:cs="Arial"/>
                <w:b/>
                <w:color w:val="000000" w:themeColor="text1"/>
                <w:sz w:val="28"/>
              </w:rPr>
              <w:t xml:space="preserve">Curriculum - </w:t>
            </w:r>
            <w:r w:rsidRPr="00D8398A">
              <w:rPr>
                <w:rFonts w:ascii="Candara" w:hAnsi="Candara" w:cs="Arial"/>
                <w:b/>
                <w:color w:val="000000" w:themeColor="text1"/>
                <w:sz w:val="28"/>
              </w:rPr>
              <w:t xml:space="preserve">To offer all pupils a broad, inclusive PE curriculum that focusses on acquiring, mastering and applying fundamental skills </w:t>
            </w:r>
            <w:r w:rsidRPr="00DD6C89">
              <w:rPr>
                <w:rFonts w:ascii="Candara" w:hAnsi="Candara" w:cs="Arial"/>
                <w:b/>
                <w:color w:val="000000" w:themeColor="text1"/>
                <w:sz w:val="28"/>
                <w:szCs w:val="28"/>
              </w:rPr>
              <w:t>*</w:t>
            </w:r>
            <w:r w:rsidRPr="00DD6C89">
              <w:rPr>
                <w:rFonts w:ascii="Candara" w:hAnsi="Candara" w:cs="Arial"/>
                <w:color w:val="70AD47"/>
                <w:sz w:val="28"/>
                <w:szCs w:val="28"/>
              </w:rPr>
              <w:t xml:space="preserve">(1) </w:t>
            </w:r>
            <w:r w:rsidRPr="00DD6C89">
              <w:rPr>
                <w:rFonts w:ascii="Candara" w:hAnsi="Candara" w:cs="Arial"/>
                <w:color w:val="FF0000"/>
                <w:sz w:val="28"/>
                <w:szCs w:val="28"/>
              </w:rPr>
              <w:t xml:space="preserve">(2) </w:t>
            </w:r>
            <w:r w:rsidRPr="00DD6C89">
              <w:rPr>
                <w:rFonts w:ascii="Candara" w:hAnsi="Candara" w:cs="Arial"/>
                <w:color w:val="C45911"/>
                <w:sz w:val="28"/>
                <w:szCs w:val="28"/>
              </w:rPr>
              <w:t>(4)</w:t>
            </w:r>
          </w:p>
          <w:p w:rsidR="00483E6F" w:rsidRDefault="00483E6F" w:rsidP="00483E6F">
            <w:pPr>
              <w:pStyle w:val="ListParagraph"/>
              <w:numPr>
                <w:ilvl w:val="0"/>
                <w:numId w:val="3"/>
              </w:numPr>
              <w:rPr>
                <w:rFonts w:ascii="Candara" w:hAnsi="Candara" w:cs="Arial"/>
                <w:szCs w:val="24"/>
              </w:rPr>
            </w:pPr>
            <w:r>
              <w:rPr>
                <w:rFonts w:ascii="Candara" w:hAnsi="Candara" w:cs="Arial"/>
                <w:szCs w:val="24"/>
              </w:rPr>
              <w:t xml:space="preserve">All staff to feel confident teaching all areas of PE </w:t>
            </w:r>
          </w:p>
          <w:p w:rsidR="00483E6F" w:rsidRDefault="00483E6F" w:rsidP="00483E6F">
            <w:pPr>
              <w:pStyle w:val="ListParagraph"/>
              <w:numPr>
                <w:ilvl w:val="0"/>
                <w:numId w:val="3"/>
              </w:numPr>
              <w:rPr>
                <w:rFonts w:ascii="Candara" w:hAnsi="Candara" w:cs="Arial"/>
                <w:szCs w:val="24"/>
              </w:rPr>
            </w:pPr>
            <w:r w:rsidRPr="00795918">
              <w:rPr>
                <w:rFonts w:ascii="Candara" w:hAnsi="Candara" w:cs="Arial"/>
                <w:szCs w:val="24"/>
              </w:rPr>
              <w:t xml:space="preserve">Ensure the curriculum is broad, balanced and well planned by staff to cater for the needs of children and support teaching which is good (or better) </w:t>
            </w:r>
            <w:r>
              <w:rPr>
                <w:rFonts w:ascii="Candara" w:hAnsi="Candara" w:cs="Arial"/>
                <w:szCs w:val="24"/>
              </w:rPr>
              <w:t>Target children working below ARE to reduce % of children not achieving ARE, check lessons are well planned and delivered to ensure progress is capable for all children.</w:t>
            </w:r>
          </w:p>
          <w:p w:rsidR="00483E6F" w:rsidRDefault="00483E6F" w:rsidP="00483E6F">
            <w:pPr>
              <w:pStyle w:val="ListParagraph"/>
              <w:numPr>
                <w:ilvl w:val="0"/>
                <w:numId w:val="3"/>
              </w:numPr>
              <w:rPr>
                <w:rFonts w:ascii="Candara" w:hAnsi="Candara" w:cs="Arial"/>
                <w:szCs w:val="24"/>
              </w:rPr>
            </w:pPr>
            <w:r>
              <w:rPr>
                <w:rFonts w:ascii="Candara" w:hAnsi="Candara" w:cs="Arial"/>
                <w:szCs w:val="24"/>
              </w:rPr>
              <w:t>Continue to make improvements to our Outdoor and Adventurous offer</w:t>
            </w:r>
          </w:p>
          <w:p w:rsidR="00483E6F" w:rsidRDefault="00483E6F" w:rsidP="00483E6F">
            <w:pPr>
              <w:pStyle w:val="ListParagraph"/>
              <w:numPr>
                <w:ilvl w:val="0"/>
                <w:numId w:val="3"/>
              </w:numPr>
              <w:rPr>
                <w:rFonts w:ascii="Candara" w:hAnsi="Candara" w:cs="Arial"/>
                <w:szCs w:val="24"/>
              </w:rPr>
            </w:pPr>
            <w:r>
              <w:rPr>
                <w:rFonts w:ascii="Candara" w:hAnsi="Candara" w:cs="Arial"/>
                <w:szCs w:val="24"/>
              </w:rPr>
              <w:t>Make sure there is a smooth transition between EFYS Physical Development and Primary PE</w:t>
            </w:r>
          </w:p>
          <w:p w:rsidR="00483E6F" w:rsidRDefault="00483E6F" w:rsidP="00483E6F">
            <w:pPr>
              <w:pStyle w:val="ListParagraph"/>
              <w:numPr>
                <w:ilvl w:val="0"/>
                <w:numId w:val="3"/>
              </w:numPr>
              <w:rPr>
                <w:rFonts w:ascii="Candara" w:hAnsi="Candara" w:cs="Arial"/>
                <w:szCs w:val="24"/>
              </w:rPr>
            </w:pPr>
            <w:r>
              <w:rPr>
                <w:rFonts w:ascii="Candara" w:hAnsi="Candara" w:cs="Arial"/>
                <w:szCs w:val="24"/>
              </w:rPr>
              <w:t>Updated Health and Safety protocol in line with newly published guidelines (Oct 2024)</w:t>
            </w:r>
          </w:p>
          <w:p w:rsidR="00483E6F" w:rsidRDefault="00483E6F" w:rsidP="00483E6F">
            <w:pPr>
              <w:pStyle w:val="ListParagraph"/>
              <w:numPr>
                <w:ilvl w:val="0"/>
                <w:numId w:val="3"/>
              </w:numPr>
              <w:rPr>
                <w:rFonts w:ascii="Candara" w:hAnsi="Candara" w:cs="Arial"/>
                <w:szCs w:val="24"/>
              </w:rPr>
            </w:pPr>
            <w:r>
              <w:rPr>
                <w:rFonts w:ascii="Candara" w:hAnsi="Candara" w:cs="Arial"/>
                <w:szCs w:val="24"/>
              </w:rPr>
              <w:t>Develop Swimming provision through staff CPD</w:t>
            </w:r>
          </w:p>
          <w:p w:rsidR="00483E6F" w:rsidRDefault="00483E6F" w:rsidP="00483E6F">
            <w:pPr>
              <w:pStyle w:val="ListParagraph"/>
              <w:numPr>
                <w:ilvl w:val="0"/>
                <w:numId w:val="3"/>
              </w:numPr>
              <w:rPr>
                <w:rFonts w:ascii="Candara" w:hAnsi="Candara" w:cs="Arial"/>
                <w:szCs w:val="24"/>
              </w:rPr>
            </w:pPr>
            <w:r>
              <w:rPr>
                <w:rFonts w:ascii="Candara" w:hAnsi="Candara" w:cs="Arial"/>
                <w:szCs w:val="24"/>
              </w:rPr>
              <w:t>Ensure Water Safety is taught across school</w:t>
            </w:r>
          </w:p>
          <w:p w:rsidR="00483E6F" w:rsidRPr="00D8398A" w:rsidRDefault="00483E6F" w:rsidP="00483E6F">
            <w:pPr>
              <w:pStyle w:val="ListParagraph"/>
              <w:numPr>
                <w:ilvl w:val="0"/>
                <w:numId w:val="3"/>
              </w:numPr>
              <w:rPr>
                <w:rFonts w:ascii="Candara" w:hAnsi="Candara" w:cs="Arial"/>
                <w:szCs w:val="24"/>
              </w:rPr>
            </w:pPr>
            <w:r>
              <w:rPr>
                <w:rFonts w:ascii="Candara" w:hAnsi="Candara" w:cs="Arial"/>
                <w:szCs w:val="24"/>
              </w:rPr>
              <w:t>Explore ways to use technology to enhance and strengthen the teaching of PE</w:t>
            </w:r>
          </w:p>
        </w:tc>
      </w:tr>
      <w:tr w:rsidR="00483E6F" w:rsidRPr="00795918" w:rsidTr="008F5103">
        <w:trPr>
          <w:jc w:val="center"/>
        </w:trPr>
        <w:tc>
          <w:tcPr>
            <w:tcW w:w="15168" w:type="dxa"/>
            <w:shd w:val="clear" w:color="auto" w:fill="7030A0"/>
          </w:tcPr>
          <w:p w:rsidR="00483E6F" w:rsidRPr="00795918" w:rsidRDefault="00483E6F" w:rsidP="00B8521E">
            <w:pPr>
              <w:jc w:val="center"/>
              <w:rPr>
                <w:rFonts w:ascii="Candara" w:hAnsi="Candara" w:cs="Arial"/>
                <w:b/>
                <w:color w:val="FFFFFF" w:themeColor="background1"/>
                <w:sz w:val="28"/>
              </w:rPr>
            </w:pPr>
            <w:r w:rsidRPr="00795918">
              <w:rPr>
                <w:rFonts w:ascii="Candara" w:hAnsi="Candara" w:cs="Arial"/>
                <w:b/>
                <w:color w:val="FFFFFF" w:themeColor="background1"/>
                <w:sz w:val="28"/>
              </w:rPr>
              <w:t>Imp</w:t>
            </w:r>
            <w:r>
              <w:rPr>
                <w:rFonts w:ascii="Candara" w:hAnsi="Candara" w:cs="Arial"/>
                <w:b/>
                <w:color w:val="FFFFFF" w:themeColor="background1"/>
                <w:sz w:val="28"/>
              </w:rPr>
              <w:t>act</w:t>
            </w:r>
          </w:p>
          <w:p w:rsidR="00483E6F" w:rsidRPr="00795918" w:rsidRDefault="00483E6F" w:rsidP="00B8521E">
            <w:pPr>
              <w:jc w:val="center"/>
              <w:rPr>
                <w:rFonts w:ascii="Candara" w:hAnsi="Candara" w:cs="Arial"/>
                <w:b/>
                <w:color w:val="FFFFFF" w:themeColor="background1"/>
                <w:sz w:val="28"/>
              </w:rPr>
            </w:pPr>
          </w:p>
        </w:tc>
      </w:tr>
      <w:tr w:rsidR="008034F3" w:rsidRPr="00795918" w:rsidTr="00D50331">
        <w:trPr>
          <w:jc w:val="center"/>
        </w:trPr>
        <w:tc>
          <w:tcPr>
            <w:tcW w:w="15168" w:type="dxa"/>
          </w:tcPr>
          <w:p w:rsidR="003D5F45" w:rsidRPr="003D5F45" w:rsidRDefault="003D5F45" w:rsidP="003D5F45">
            <w:pPr>
              <w:spacing w:before="100" w:beforeAutospacing="1" w:after="100" w:afterAutospacing="1"/>
              <w:rPr>
                <w:rFonts w:ascii="Candara" w:eastAsia="Times New Roman" w:hAnsi="Candara" w:cs="Times New Roman"/>
                <w:sz w:val="24"/>
                <w:szCs w:val="24"/>
                <w:lang w:eastAsia="en-GB"/>
              </w:rPr>
            </w:pPr>
            <w:r w:rsidRPr="003D5F45">
              <w:rPr>
                <w:rFonts w:ascii="Candara" w:eastAsia="Times New Roman" w:hAnsi="Candara" w:cs="Times New Roman"/>
                <w:b/>
                <w:bCs/>
                <w:sz w:val="24"/>
                <w:szCs w:val="24"/>
                <w:lang w:eastAsia="en-GB"/>
              </w:rPr>
              <w:t>Impact of Sports Premium at Whittington Primary School</w:t>
            </w:r>
          </w:p>
          <w:p w:rsidR="003D5F45" w:rsidRPr="003D5F45" w:rsidRDefault="003D5F45" w:rsidP="003D5F45">
            <w:pPr>
              <w:numPr>
                <w:ilvl w:val="0"/>
                <w:numId w:val="17"/>
              </w:numPr>
              <w:spacing w:before="100" w:beforeAutospacing="1" w:after="100" w:afterAutospacing="1"/>
              <w:rPr>
                <w:rFonts w:ascii="Candara" w:eastAsia="Times New Roman" w:hAnsi="Candara" w:cs="Times New Roman"/>
                <w:sz w:val="24"/>
                <w:szCs w:val="24"/>
                <w:lang w:eastAsia="en-GB"/>
              </w:rPr>
            </w:pPr>
            <w:r w:rsidRPr="003D5F45">
              <w:rPr>
                <w:rFonts w:ascii="Candara" w:eastAsia="Times New Roman" w:hAnsi="Candara" w:cs="Times New Roman"/>
                <w:sz w:val="24"/>
                <w:szCs w:val="24"/>
                <w:lang w:eastAsia="en-GB"/>
              </w:rPr>
              <w:t>All children at Whittington have access to a broad, balanced, and inclusive PE curriculum. This curriculum is continually evolving to meet the needs of our current pupils. It is engaging and diverse, offering children the opportunity to experience a wide range of sports with the aim of helping them discover a passion for physical activity. While breadth is a key feature, it is not at the expense of quality—skill development remains a central focus, and the curriculum is adaptable to meet the unique needs of each class.</w:t>
            </w:r>
          </w:p>
          <w:p w:rsidR="003D5F45" w:rsidRPr="003D5F45" w:rsidRDefault="003D5F45" w:rsidP="003D5F45">
            <w:pPr>
              <w:numPr>
                <w:ilvl w:val="0"/>
                <w:numId w:val="17"/>
              </w:numPr>
              <w:spacing w:before="100" w:beforeAutospacing="1" w:after="100" w:afterAutospacing="1"/>
              <w:rPr>
                <w:rFonts w:ascii="Candara" w:eastAsia="Times New Roman" w:hAnsi="Candara" w:cs="Times New Roman"/>
                <w:sz w:val="24"/>
                <w:szCs w:val="24"/>
                <w:lang w:eastAsia="en-GB"/>
              </w:rPr>
            </w:pPr>
            <w:r w:rsidRPr="003D5F45">
              <w:rPr>
                <w:rFonts w:ascii="Candara" w:eastAsia="Times New Roman" w:hAnsi="Candara" w:cs="Times New Roman"/>
                <w:sz w:val="24"/>
                <w:szCs w:val="24"/>
                <w:lang w:eastAsia="en-GB"/>
              </w:rPr>
              <w:t>PE lessons are carefully planned, well taught, and thoughtfully sequenced to ensure that all children can succeed and make meaningful progress.</w:t>
            </w:r>
          </w:p>
          <w:p w:rsidR="003D5F45" w:rsidRPr="003D5F45" w:rsidRDefault="003D5F45" w:rsidP="003D5F45">
            <w:pPr>
              <w:numPr>
                <w:ilvl w:val="0"/>
                <w:numId w:val="17"/>
              </w:numPr>
              <w:spacing w:before="100" w:beforeAutospacing="1" w:after="100" w:afterAutospacing="1"/>
              <w:rPr>
                <w:rFonts w:ascii="Candara" w:eastAsia="Times New Roman" w:hAnsi="Candara" w:cs="Times New Roman"/>
                <w:sz w:val="24"/>
                <w:szCs w:val="24"/>
                <w:lang w:eastAsia="en-GB"/>
              </w:rPr>
            </w:pPr>
            <w:r w:rsidRPr="003D5F45">
              <w:rPr>
                <w:rFonts w:ascii="Candara" w:eastAsia="Times New Roman" w:hAnsi="Candara" w:cs="Times New Roman"/>
                <w:sz w:val="24"/>
                <w:szCs w:val="24"/>
                <w:lang w:eastAsia="en-GB"/>
              </w:rPr>
              <w:t>94.6% of children are currently achieving Age-Related Expectations (ARE) or above in PE this academic year—an increase from 74.6% the previous year—demonstrating significant improvement in outcomes.</w:t>
            </w:r>
          </w:p>
          <w:p w:rsidR="003D5F45" w:rsidRPr="003D5F45" w:rsidRDefault="003D5F45" w:rsidP="003D5F45">
            <w:pPr>
              <w:numPr>
                <w:ilvl w:val="0"/>
                <w:numId w:val="17"/>
              </w:numPr>
              <w:spacing w:before="100" w:beforeAutospacing="1" w:after="100" w:afterAutospacing="1"/>
              <w:rPr>
                <w:rFonts w:ascii="Candara" w:eastAsia="Times New Roman" w:hAnsi="Candara" w:cs="Times New Roman"/>
                <w:sz w:val="24"/>
                <w:szCs w:val="24"/>
                <w:lang w:eastAsia="en-GB"/>
              </w:rPr>
            </w:pPr>
            <w:r w:rsidRPr="003D5F45">
              <w:rPr>
                <w:rFonts w:ascii="Candara" w:eastAsia="Times New Roman" w:hAnsi="Candara" w:cs="Times New Roman"/>
                <w:sz w:val="24"/>
                <w:szCs w:val="24"/>
                <w:lang w:eastAsia="en-GB"/>
              </w:rPr>
              <w:t xml:space="preserve">Opportunities for Outdoor and Adventurous Activities have expanded across Key Stage 2 through </w:t>
            </w:r>
            <w:r w:rsidR="00946702">
              <w:rPr>
                <w:rFonts w:ascii="Candara" w:eastAsia="Times New Roman" w:hAnsi="Candara" w:cs="Times New Roman"/>
                <w:sz w:val="24"/>
                <w:szCs w:val="24"/>
                <w:lang w:eastAsia="en-GB"/>
              </w:rPr>
              <w:t>continued</w:t>
            </w:r>
            <w:r w:rsidRPr="003D5F45">
              <w:rPr>
                <w:rFonts w:ascii="Candara" w:eastAsia="Times New Roman" w:hAnsi="Candara" w:cs="Times New Roman"/>
                <w:sz w:val="24"/>
                <w:szCs w:val="24"/>
                <w:lang w:eastAsia="en-GB"/>
              </w:rPr>
              <w:t xml:space="preserve"> implementation of the Get Set4PE scheme. Pupils have developed key teamwork and problem-solving skills. In addition, external enrichment sessions provided valuable CPD opportunities for teachers, equipping them with new ideas and strategies for future delivery.</w:t>
            </w:r>
          </w:p>
          <w:p w:rsidR="003D5F45" w:rsidRPr="003D5F45" w:rsidRDefault="003D5F45" w:rsidP="003D5F45">
            <w:pPr>
              <w:numPr>
                <w:ilvl w:val="0"/>
                <w:numId w:val="17"/>
              </w:numPr>
              <w:spacing w:before="100" w:beforeAutospacing="1" w:after="100" w:afterAutospacing="1"/>
              <w:rPr>
                <w:rFonts w:ascii="Candara" w:eastAsia="Times New Roman" w:hAnsi="Candara" w:cs="Times New Roman"/>
                <w:sz w:val="24"/>
                <w:szCs w:val="24"/>
                <w:lang w:eastAsia="en-GB"/>
              </w:rPr>
            </w:pPr>
            <w:r w:rsidRPr="003D5F45">
              <w:rPr>
                <w:rFonts w:ascii="Candara" w:eastAsia="Times New Roman" w:hAnsi="Candara" w:cs="Times New Roman"/>
                <w:sz w:val="24"/>
                <w:szCs w:val="24"/>
                <w:lang w:eastAsia="en-GB"/>
              </w:rPr>
              <w:t>In EYFS, children benefit from access to equipment and activities that support and enhance gross motor development and fundamental movement skills</w:t>
            </w:r>
            <w:r w:rsidR="00946702">
              <w:rPr>
                <w:rFonts w:ascii="Candara" w:eastAsia="Times New Roman" w:hAnsi="Candara" w:cs="Times New Roman"/>
                <w:sz w:val="24"/>
                <w:szCs w:val="24"/>
                <w:lang w:eastAsia="en-GB"/>
              </w:rPr>
              <w:t xml:space="preserve"> </w:t>
            </w:r>
            <w:r w:rsidR="00946702" w:rsidRPr="00946702">
              <w:rPr>
                <w:rFonts w:ascii="Candara" w:eastAsia="Times New Roman" w:hAnsi="Candara" w:cs="Times New Roman"/>
                <w:sz w:val="24"/>
                <w:szCs w:val="24"/>
                <w:lang w:eastAsia="en-GB"/>
              </w:rPr>
              <w:t xml:space="preserve">which are </w:t>
            </w:r>
            <w:r w:rsidR="00946702" w:rsidRPr="00946702">
              <w:rPr>
                <w:sz w:val="24"/>
                <w:szCs w:val="24"/>
              </w:rPr>
              <w:t>essential for their future success and confidence in PE throughout their school life</w:t>
            </w:r>
            <w:r w:rsidRPr="003D5F45">
              <w:rPr>
                <w:rFonts w:ascii="Candara" w:eastAsia="Times New Roman" w:hAnsi="Candara" w:cs="Times New Roman"/>
                <w:sz w:val="24"/>
                <w:szCs w:val="24"/>
                <w:lang w:eastAsia="en-GB"/>
              </w:rPr>
              <w:t>. 93.2% of Reception pupils are currently achieving ARE in Physical Development. Transition into Year 1 has also improved, supported by dance and gymnastics units that follow a similar structure to Year 1 lessons, easing progression.</w:t>
            </w:r>
          </w:p>
          <w:p w:rsidR="003D5F45" w:rsidRPr="003D5F45" w:rsidRDefault="003D5F45" w:rsidP="003D5F45">
            <w:pPr>
              <w:numPr>
                <w:ilvl w:val="0"/>
                <w:numId w:val="17"/>
              </w:numPr>
              <w:spacing w:before="100" w:beforeAutospacing="1" w:after="100" w:afterAutospacing="1"/>
              <w:rPr>
                <w:rFonts w:ascii="Candara" w:eastAsia="Times New Roman" w:hAnsi="Candara" w:cs="Times New Roman"/>
                <w:sz w:val="24"/>
                <w:szCs w:val="24"/>
                <w:lang w:eastAsia="en-GB"/>
              </w:rPr>
            </w:pPr>
            <w:r w:rsidRPr="003D5F45">
              <w:rPr>
                <w:rFonts w:ascii="Candara" w:eastAsia="Times New Roman" w:hAnsi="Candara" w:cs="Times New Roman"/>
                <w:sz w:val="24"/>
                <w:szCs w:val="24"/>
                <w:lang w:eastAsia="en-GB"/>
              </w:rPr>
              <w:lastRenderedPageBreak/>
              <w:t>Staff across the school demonstrate strong subject knowledge and confidence in delivering all aspects of the PE curriculum. Ongoing support is provided by the PE subject lead and consultant Caroline Holder. Staff regularly participate in CPD opportunities and are expected to share learning with colleagues. Good practice is routinely celebrated and shared during weekly staff meetings.</w:t>
            </w:r>
          </w:p>
          <w:p w:rsidR="003D5F45" w:rsidRPr="003D5F45" w:rsidRDefault="003D5F45" w:rsidP="003D5F45">
            <w:pPr>
              <w:numPr>
                <w:ilvl w:val="0"/>
                <w:numId w:val="17"/>
              </w:numPr>
              <w:spacing w:before="100" w:beforeAutospacing="1" w:after="100" w:afterAutospacing="1"/>
              <w:rPr>
                <w:rFonts w:ascii="Candara" w:eastAsia="Times New Roman" w:hAnsi="Candara" w:cs="Times New Roman"/>
                <w:sz w:val="24"/>
                <w:szCs w:val="24"/>
                <w:lang w:eastAsia="en-GB"/>
              </w:rPr>
            </w:pPr>
            <w:r w:rsidRPr="003D5F45">
              <w:rPr>
                <w:rFonts w:ascii="Candara" w:eastAsia="Times New Roman" w:hAnsi="Candara" w:cs="Times New Roman"/>
                <w:sz w:val="24"/>
                <w:szCs w:val="24"/>
                <w:lang w:eastAsia="en-GB"/>
              </w:rPr>
              <w:t>Health and safety procedures, policies, and risk assessments have been reviewed and updated to align with current legislation. All staff are aware of, and adhere to, the latest guidelines to ensure safe practice.</w:t>
            </w:r>
          </w:p>
          <w:p w:rsidR="003D5F45" w:rsidRPr="003D5F45" w:rsidRDefault="003D5F45" w:rsidP="003D5F45">
            <w:pPr>
              <w:numPr>
                <w:ilvl w:val="0"/>
                <w:numId w:val="17"/>
              </w:numPr>
              <w:spacing w:before="100" w:beforeAutospacing="1" w:after="100" w:afterAutospacing="1"/>
              <w:rPr>
                <w:rFonts w:ascii="Candara" w:eastAsia="Times New Roman" w:hAnsi="Candara" w:cs="Times New Roman"/>
                <w:sz w:val="24"/>
                <w:szCs w:val="24"/>
                <w:lang w:eastAsia="en-GB"/>
              </w:rPr>
            </w:pPr>
            <w:r w:rsidRPr="003D5F45">
              <w:rPr>
                <w:rFonts w:ascii="Candara" w:eastAsia="Times New Roman" w:hAnsi="Candara" w:cs="Times New Roman"/>
                <w:sz w:val="24"/>
                <w:szCs w:val="24"/>
                <w:lang w:eastAsia="en-GB"/>
              </w:rPr>
              <w:t>A comprehensive Water Safety programme has been developed and delivered to all pupils from EYFS through to Year 6. This initiative has helped raise awareness of water safety and provided children with vital knowledge, including</w:t>
            </w:r>
            <w:r w:rsidR="00946702">
              <w:rPr>
                <w:rFonts w:ascii="Candara" w:eastAsia="Times New Roman" w:hAnsi="Candara" w:cs="Times New Roman"/>
                <w:sz w:val="24"/>
                <w:szCs w:val="24"/>
                <w:lang w:eastAsia="en-GB"/>
              </w:rPr>
              <w:t xml:space="preserve"> some</w:t>
            </w:r>
            <w:r w:rsidRPr="003D5F45">
              <w:rPr>
                <w:rFonts w:ascii="Candara" w:eastAsia="Times New Roman" w:hAnsi="Candara" w:cs="Times New Roman"/>
                <w:sz w:val="24"/>
                <w:szCs w:val="24"/>
                <w:lang w:eastAsia="en-GB"/>
              </w:rPr>
              <w:t xml:space="preserve"> strategies for safe self-rescue.</w:t>
            </w:r>
          </w:p>
          <w:p w:rsidR="003D5F45" w:rsidRPr="003D5F45" w:rsidRDefault="003D5F45" w:rsidP="003D5F45">
            <w:pPr>
              <w:numPr>
                <w:ilvl w:val="0"/>
                <w:numId w:val="17"/>
              </w:numPr>
              <w:spacing w:before="100" w:beforeAutospacing="1" w:after="100" w:afterAutospacing="1"/>
              <w:rPr>
                <w:rFonts w:ascii="Candara" w:eastAsia="Times New Roman" w:hAnsi="Candara" w:cs="Times New Roman"/>
                <w:sz w:val="24"/>
                <w:szCs w:val="24"/>
                <w:lang w:eastAsia="en-GB"/>
              </w:rPr>
            </w:pPr>
            <w:r w:rsidRPr="003D5F45">
              <w:rPr>
                <w:rFonts w:ascii="Candara" w:eastAsia="Times New Roman" w:hAnsi="Candara" w:cs="Times New Roman"/>
                <w:sz w:val="24"/>
                <w:szCs w:val="24"/>
                <w:lang w:eastAsia="en-GB"/>
              </w:rPr>
              <w:t>The PE lead remains well-informed of national developments and legislative updates through regular network meetings and engagement with recent publications. Insights from these networks are used to continually improve the PESSPA (Physical Education, School Sport and Physical Activity) offer at Whittington and are regularly shared with staff.</w:t>
            </w:r>
          </w:p>
          <w:p w:rsidR="003D5F45" w:rsidRPr="003D5F45" w:rsidRDefault="003D5F45" w:rsidP="003D5F45">
            <w:pPr>
              <w:numPr>
                <w:ilvl w:val="0"/>
                <w:numId w:val="17"/>
              </w:numPr>
              <w:spacing w:before="100" w:beforeAutospacing="1" w:after="100" w:afterAutospacing="1"/>
              <w:rPr>
                <w:rFonts w:ascii="Candara" w:eastAsia="Times New Roman" w:hAnsi="Candara" w:cs="Times New Roman"/>
                <w:sz w:val="24"/>
                <w:szCs w:val="24"/>
                <w:lang w:eastAsia="en-GB"/>
              </w:rPr>
            </w:pPr>
            <w:r w:rsidRPr="003D5F45">
              <w:rPr>
                <w:rFonts w:ascii="Candara" w:eastAsia="Times New Roman" w:hAnsi="Candara" w:cs="Times New Roman"/>
                <w:sz w:val="24"/>
                <w:szCs w:val="24"/>
                <w:lang w:eastAsia="en-GB"/>
              </w:rPr>
              <w:t>Th</w:t>
            </w:r>
            <w:r w:rsidR="00946702">
              <w:rPr>
                <w:rFonts w:ascii="Candara" w:eastAsia="Times New Roman" w:hAnsi="Candara" w:cs="Times New Roman"/>
                <w:sz w:val="24"/>
                <w:szCs w:val="24"/>
                <w:lang w:eastAsia="en-GB"/>
              </w:rPr>
              <w:t>is year the</w:t>
            </w:r>
            <w:r w:rsidRPr="003D5F45">
              <w:rPr>
                <w:rFonts w:ascii="Candara" w:eastAsia="Times New Roman" w:hAnsi="Candara" w:cs="Times New Roman"/>
                <w:sz w:val="24"/>
                <w:szCs w:val="24"/>
                <w:lang w:eastAsia="en-GB"/>
              </w:rPr>
              <w:t xml:space="preserve"> school has proudly achieved several national accreditations in recognition of its high-quality PE provision:</w:t>
            </w:r>
          </w:p>
          <w:p w:rsidR="003D5F45" w:rsidRPr="00946702" w:rsidRDefault="003D5F45" w:rsidP="00946702">
            <w:pPr>
              <w:pStyle w:val="ListParagraph"/>
              <w:numPr>
                <w:ilvl w:val="1"/>
                <w:numId w:val="18"/>
              </w:numPr>
              <w:spacing w:before="100" w:beforeAutospacing="1" w:after="100" w:afterAutospacing="1"/>
              <w:rPr>
                <w:rFonts w:ascii="Candara" w:eastAsia="Times New Roman" w:hAnsi="Candara" w:cs="Times New Roman"/>
                <w:sz w:val="24"/>
                <w:szCs w:val="24"/>
                <w:lang w:eastAsia="en-GB"/>
              </w:rPr>
            </w:pPr>
            <w:r w:rsidRPr="00946702">
              <w:rPr>
                <w:rFonts w:ascii="Candara" w:eastAsia="Times New Roman" w:hAnsi="Candara" w:cs="Times New Roman"/>
                <w:bCs/>
                <w:sz w:val="24"/>
                <w:szCs w:val="24"/>
                <w:lang w:eastAsia="en-GB"/>
              </w:rPr>
              <w:t>Association for PE Quality Mark with Distinction</w:t>
            </w:r>
          </w:p>
          <w:p w:rsidR="003D5F45" w:rsidRPr="00946702" w:rsidRDefault="003D5F45" w:rsidP="00946702">
            <w:pPr>
              <w:pStyle w:val="ListParagraph"/>
              <w:numPr>
                <w:ilvl w:val="1"/>
                <w:numId w:val="18"/>
              </w:numPr>
              <w:spacing w:before="100" w:beforeAutospacing="1" w:after="100" w:afterAutospacing="1"/>
              <w:rPr>
                <w:rFonts w:ascii="Candara" w:eastAsia="Times New Roman" w:hAnsi="Candara" w:cs="Times New Roman"/>
                <w:sz w:val="24"/>
                <w:szCs w:val="24"/>
                <w:lang w:eastAsia="en-GB"/>
              </w:rPr>
            </w:pPr>
            <w:r w:rsidRPr="00946702">
              <w:rPr>
                <w:rFonts w:ascii="Candara" w:eastAsia="Times New Roman" w:hAnsi="Candara" w:cs="Times New Roman"/>
                <w:bCs/>
                <w:sz w:val="24"/>
                <w:szCs w:val="24"/>
                <w:lang w:eastAsia="en-GB"/>
              </w:rPr>
              <w:t>Platinum School Games Mark</w:t>
            </w:r>
            <w:r w:rsidR="00946702">
              <w:rPr>
                <w:rFonts w:ascii="Candara" w:eastAsia="Times New Roman" w:hAnsi="Candara" w:cs="Times New Roman"/>
                <w:bCs/>
                <w:sz w:val="24"/>
                <w:szCs w:val="24"/>
                <w:lang w:eastAsia="en-GB"/>
              </w:rPr>
              <w:t xml:space="preserve"> </w:t>
            </w:r>
          </w:p>
          <w:p w:rsidR="008034F3" w:rsidRPr="00946702" w:rsidRDefault="003D5F45" w:rsidP="00946702">
            <w:pPr>
              <w:pStyle w:val="ListParagraph"/>
              <w:numPr>
                <w:ilvl w:val="1"/>
                <w:numId w:val="18"/>
              </w:numPr>
              <w:spacing w:before="100" w:beforeAutospacing="1" w:after="100" w:afterAutospacing="1"/>
              <w:rPr>
                <w:rFonts w:ascii="Candara" w:eastAsia="Times New Roman" w:hAnsi="Candara" w:cs="Times New Roman"/>
                <w:sz w:val="24"/>
                <w:szCs w:val="24"/>
                <w:lang w:eastAsia="en-GB"/>
              </w:rPr>
            </w:pPr>
            <w:r w:rsidRPr="00946702">
              <w:rPr>
                <w:rFonts w:ascii="Candara" w:eastAsia="Times New Roman" w:hAnsi="Candara" w:cs="Times New Roman"/>
                <w:bCs/>
                <w:sz w:val="24"/>
                <w:szCs w:val="24"/>
                <w:lang w:eastAsia="en-GB"/>
              </w:rPr>
              <w:t>Youth Sport Trust Silver Quality Mark</w:t>
            </w:r>
          </w:p>
        </w:tc>
      </w:tr>
      <w:tr w:rsidR="008034F3" w:rsidRPr="00795918" w:rsidTr="00B8521E">
        <w:trPr>
          <w:jc w:val="center"/>
        </w:trPr>
        <w:tc>
          <w:tcPr>
            <w:tcW w:w="15168" w:type="dxa"/>
            <w:shd w:val="clear" w:color="auto" w:fill="7030A0"/>
          </w:tcPr>
          <w:p w:rsidR="008034F3" w:rsidRPr="00795918" w:rsidRDefault="008034F3" w:rsidP="008034F3">
            <w:pPr>
              <w:jc w:val="center"/>
              <w:rPr>
                <w:rFonts w:ascii="Candara" w:hAnsi="Candara" w:cs="Arial"/>
                <w:b/>
                <w:color w:val="FFFFFF" w:themeColor="background1"/>
                <w:sz w:val="28"/>
              </w:rPr>
            </w:pPr>
            <w:r>
              <w:rPr>
                <w:rFonts w:ascii="Candara" w:hAnsi="Candara" w:cs="Arial"/>
                <w:b/>
                <w:color w:val="FFFFFF" w:themeColor="background1"/>
                <w:sz w:val="28"/>
              </w:rPr>
              <w:lastRenderedPageBreak/>
              <w:t xml:space="preserve">Sustainability </w:t>
            </w:r>
          </w:p>
          <w:p w:rsidR="008034F3" w:rsidRPr="00795918" w:rsidRDefault="008034F3" w:rsidP="008034F3">
            <w:pPr>
              <w:jc w:val="center"/>
              <w:rPr>
                <w:rFonts w:ascii="Candara" w:hAnsi="Candara" w:cs="Arial"/>
                <w:b/>
                <w:color w:val="FFFFFF" w:themeColor="background1"/>
                <w:sz w:val="28"/>
              </w:rPr>
            </w:pPr>
          </w:p>
        </w:tc>
      </w:tr>
      <w:tr w:rsidR="008034F3" w:rsidRPr="00795918" w:rsidTr="00D50331">
        <w:trPr>
          <w:jc w:val="center"/>
        </w:trPr>
        <w:tc>
          <w:tcPr>
            <w:tcW w:w="15168" w:type="dxa"/>
          </w:tcPr>
          <w:p w:rsidR="008034F3" w:rsidRDefault="00946702" w:rsidP="00C11D72">
            <w:pPr>
              <w:spacing w:before="100" w:beforeAutospacing="1" w:after="100" w:afterAutospacing="1"/>
              <w:jc w:val="center"/>
              <w:rPr>
                <w:rFonts w:ascii="Candara" w:eastAsia="Times New Roman" w:hAnsi="Candara" w:cs="Times New Roman"/>
                <w:sz w:val="24"/>
                <w:szCs w:val="24"/>
                <w:lang w:eastAsia="en-GB"/>
              </w:rPr>
            </w:pPr>
            <w:r w:rsidRPr="00946702">
              <w:rPr>
                <w:rFonts w:ascii="Candara" w:eastAsia="Times New Roman" w:hAnsi="Candara" w:cs="Times New Roman"/>
                <w:sz w:val="24"/>
                <w:szCs w:val="24"/>
                <w:lang w:eastAsia="en-GB"/>
              </w:rPr>
              <w:t>To ensure the long-term sustainability of our high-quality PE provision, we have embedded robust systems for staff development, curriculum planning, and resource management. Regular CPD opportunities—combined with ongoing support from the PE subject lead and external specialists—mean staff confidence and subject knowledge continue to grow across the school. Our curriculum is well-established, yet flexible, allowing it to adapt to future cohorts while maintaining high standards. Resources have been carefully chosen to be durable and versatile, supporting a wide range of activities year after year. The sharing of good practice through staff meetings and peer support ensures that knowledge and skills are retained and disseminated, even with staff changes. By engaging with national networks and staying informed of policy changes, our PE lead ensures Whittington remains proactive, rather than reactive, in maintaining excellence. These foundations mean that the positive impact of Sports Premium funding will be sustained for future generations</w:t>
            </w:r>
            <w:r>
              <w:rPr>
                <w:rFonts w:ascii="Candara" w:eastAsia="Times New Roman" w:hAnsi="Candara" w:cs="Times New Roman"/>
                <w:sz w:val="24"/>
                <w:szCs w:val="24"/>
                <w:lang w:eastAsia="en-GB"/>
              </w:rPr>
              <w:t>.</w:t>
            </w:r>
          </w:p>
          <w:p w:rsidR="00946702" w:rsidRDefault="00946702" w:rsidP="00946702">
            <w:pPr>
              <w:spacing w:before="100" w:beforeAutospacing="1" w:after="100" w:afterAutospacing="1"/>
              <w:rPr>
                <w:rFonts w:ascii="Candara" w:eastAsia="Times New Roman" w:hAnsi="Candara" w:cs="Times New Roman"/>
                <w:sz w:val="24"/>
                <w:szCs w:val="24"/>
                <w:lang w:eastAsia="en-GB"/>
              </w:rPr>
            </w:pPr>
          </w:p>
          <w:p w:rsidR="00946702" w:rsidRDefault="00946702" w:rsidP="00946702">
            <w:pPr>
              <w:spacing w:before="100" w:beforeAutospacing="1" w:after="100" w:afterAutospacing="1"/>
              <w:rPr>
                <w:rFonts w:ascii="Candara" w:eastAsia="Times New Roman" w:hAnsi="Candara" w:cs="Times New Roman"/>
                <w:sz w:val="24"/>
                <w:szCs w:val="24"/>
                <w:lang w:eastAsia="en-GB"/>
              </w:rPr>
            </w:pPr>
          </w:p>
          <w:p w:rsidR="00946702" w:rsidRDefault="00946702" w:rsidP="00946702">
            <w:pPr>
              <w:spacing w:before="100" w:beforeAutospacing="1" w:after="100" w:afterAutospacing="1"/>
              <w:rPr>
                <w:rFonts w:ascii="Candara" w:eastAsia="Times New Roman" w:hAnsi="Candara" w:cs="Times New Roman"/>
                <w:sz w:val="24"/>
                <w:szCs w:val="24"/>
                <w:lang w:eastAsia="en-GB"/>
              </w:rPr>
            </w:pPr>
          </w:p>
          <w:p w:rsidR="00946702" w:rsidRPr="00946702" w:rsidRDefault="00946702" w:rsidP="00946702">
            <w:pPr>
              <w:spacing w:before="100" w:beforeAutospacing="1" w:after="100" w:afterAutospacing="1"/>
              <w:rPr>
                <w:rFonts w:ascii="Candara" w:eastAsia="Times New Roman" w:hAnsi="Candara" w:cs="Times New Roman"/>
                <w:sz w:val="24"/>
                <w:szCs w:val="24"/>
                <w:lang w:eastAsia="en-GB"/>
              </w:rPr>
            </w:pPr>
          </w:p>
        </w:tc>
      </w:tr>
    </w:tbl>
    <w:p w:rsidR="00483E6F" w:rsidRDefault="00483E6F" w:rsidP="00483E6F"/>
    <w:tbl>
      <w:tblPr>
        <w:tblStyle w:val="TableGrid"/>
        <w:tblW w:w="15168" w:type="dxa"/>
        <w:jc w:val="center"/>
        <w:tblLook w:val="04A0" w:firstRow="1" w:lastRow="0" w:firstColumn="1" w:lastColumn="0" w:noHBand="0" w:noVBand="1"/>
      </w:tblPr>
      <w:tblGrid>
        <w:gridCol w:w="15168"/>
      </w:tblGrid>
      <w:tr w:rsidR="00493916" w:rsidRPr="00795918" w:rsidTr="00CB5DFC">
        <w:trPr>
          <w:jc w:val="center"/>
        </w:trPr>
        <w:tc>
          <w:tcPr>
            <w:tcW w:w="15168" w:type="dxa"/>
            <w:shd w:val="clear" w:color="auto" w:fill="CC99FF"/>
          </w:tcPr>
          <w:p w:rsidR="00493916" w:rsidRPr="00795918" w:rsidRDefault="00493916" w:rsidP="00CB5DFC">
            <w:pPr>
              <w:rPr>
                <w:rFonts w:ascii="Candara" w:hAnsi="Candara"/>
                <w:b/>
                <w:szCs w:val="24"/>
              </w:rPr>
            </w:pPr>
            <w:r w:rsidRPr="00795918">
              <w:rPr>
                <w:rFonts w:ascii="Candara" w:hAnsi="Candara" w:cs="Arial"/>
                <w:b/>
                <w:color w:val="000000" w:themeColor="text1"/>
                <w:sz w:val="28"/>
              </w:rPr>
              <w:lastRenderedPageBreak/>
              <w:t xml:space="preserve">Intention 2: Wider Sporting </w:t>
            </w:r>
            <w:r w:rsidRPr="004435FD">
              <w:rPr>
                <w:rFonts w:ascii="Candara" w:hAnsi="Candara" w:cs="Arial"/>
                <w:b/>
                <w:color w:val="000000" w:themeColor="text1"/>
                <w:sz w:val="28"/>
                <w:szCs w:val="28"/>
              </w:rPr>
              <w:t>Enrichment – All children to experience a wide variety of sports and competition in order to develop fundamental life skills</w:t>
            </w:r>
            <w:r>
              <w:rPr>
                <w:rFonts w:ascii="Candara" w:hAnsi="Candara" w:cs="Arial"/>
                <w:b/>
                <w:color w:val="000000" w:themeColor="text1"/>
                <w:sz w:val="24"/>
              </w:rPr>
              <w:t xml:space="preserve"> </w:t>
            </w:r>
            <w:r w:rsidRPr="00DD6C89">
              <w:rPr>
                <w:rFonts w:ascii="Candara" w:hAnsi="Candara" w:cs="Arial"/>
                <w:b/>
                <w:color w:val="000000" w:themeColor="text1"/>
                <w:sz w:val="28"/>
                <w:szCs w:val="28"/>
              </w:rPr>
              <w:t>*</w:t>
            </w:r>
            <w:r w:rsidRPr="00DD6C89">
              <w:rPr>
                <w:rFonts w:ascii="Candara" w:hAnsi="Candara" w:cs="Arial"/>
                <w:color w:val="FF0000"/>
                <w:sz w:val="28"/>
                <w:szCs w:val="28"/>
              </w:rPr>
              <w:t xml:space="preserve">(2) </w:t>
            </w:r>
            <w:r w:rsidRPr="00DD6C89">
              <w:rPr>
                <w:rFonts w:ascii="Candara" w:hAnsi="Candara" w:cs="Arial"/>
                <w:color w:val="0070C0"/>
                <w:sz w:val="28"/>
                <w:szCs w:val="28"/>
              </w:rPr>
              <w:t xml:space="preserve">(3) </w:t>
            </w:r>
            <w:r w:rsidRPr="00DD6C89">
              <w:rPr>
                <w:rFonts w:ascii="Candara" w:hAnsi="Candara" w:cs="Arial"/>
                <w:color w:val="C45911"/>
                <w:sz w:val="28"/>
                <w:szCs w:val="28"/>
              </w:rPr>
              <w:t xml:space="preserve">(4) </w:t>
            </w:r>
            <w:r w:rsidRPr="00DD6C89">
              <w:rPr>
                <w:rFonts w:ascii="Candara" w:hAnsi="Candara" w:cs="Arial"/>
                <w:color w:val="00B050"/>
                <w:sz w:val="28"/>
                <w:szCs w:val="28"/>
              </w:rPr>
              <w:t>(5)</w:t>
            </w:r>
          </w:p>
          <w:p w:rsidR="00493916" w:rsidRPr="00795918" w:rsidRDefault="00493916" w:rsidP="00CB5DFC">
            <w:pPr>
              <w:pStyle w:val="ListParagraph"/>
              <w:numPr>
                <w:ilvl w:val="0"/>
                <w:numId w:val="2"/>
              </w:numPr>
              <w:rPr>
                <w:rFonts w:ascii="Candara" w:hAnsi="Candara" w:cs="Arial"/>
                <w:szCs w:val="24"/>
              </w:rPr>
            </w:pPr>
            <w:r>
              <w:rPr>
                <w:rFonts w:ascii="Candara" w:hAnsi="Candara" w:cs="Arial"/>
                <w:szCs w:val="24"/>
              </w:rPr>
              <w:t>All children experience a wide range of sports and physical activities</w:t>
            </w:r>
          </w:p>
          <w:p w:rsidR="00493916" w:rsidRDefault="00493916" w:rsidP="00CB5DFC">
            <w:pPr>
              <w:pStyle w:val="ListParagraph"/>
              <w:numPr>
                <w:ilvl w:val="0"/>
                <w:numId w:val="3"/>
              </w:numPr>
              <w:rPr>
                <w:rFonts w:ascii="Candara" w:hAnsi="Candara" w:cs="Arial"/>
                <w:szCs w:val="24"/>
              </w:rPr>
            </w:pPr>
            <w:r w:rsidRPr="00054737">
              <w:rPr>
                <w:rFonts w:ascii="Candara" w:hAnsi="Candara" w:cs="Arial"/>
                <w:szCs w:val="24"/>
              </w:rPr>
              <w:t xml:space="preserve">All children experience </w:t>
            </w:r>
            <w:r>
              <w:rPr>
                <w:rFonts w:ascii="Candara" w:hAnsi="Candara" w:cs="Arial"/>
                <w:szCs w:val="24"/>
              </w:rPr>
              <w:t xml:space="preserve">competitive aspects of School Sports </w:t>
            </w:r>
          </w:p>
          <w:p w:rsidR="00493916" w:rsidRDefault="00493916" w:rsidP="00CB5DFC">
            <w:pPr>
              <w:pStyle w:val="ListParagraph"/>
              <w:numPr>
                <w:ilvl w:val="0"/>
                <w:numId w:val="3"/>
              </w:numPr>
              <w:rPr>
                <w:rFonts w:ascii="Candara" w:hAnsi="Candara" w:cs="Arial"/>
                <w:szCs w:val="24"/>
              </w:rPr>
            </w:pPr>
            <w:r>
              <w:rPr>
                <w:rFonts w:ascii="Candara" w:hAnsi="Candara" w:cs="Arial"/>
                <w:szCs w:val="24"/>
              </w:rPr>
              <w:t>Continue to make improvements to our Outdoor and Adventurous offer</w:t>
            </w:r>
          </w:p>
          <w:p w:rsidR="00493916" w:rsidRDefault="00493916" w:rsidP="00CB5DFC">
            <w:pPr>
              <w:pStyle w:val="ListParagraph"/>
              <w:numPr>
                <w:ilvl w:val="0"/>
                <w:numId w:val="3"/>
              </w:numPr>
              <w:rPr>
                <w:rFonts w:ascii="Candara" w:hAnsi="Candara" w:cs="Arial"/>
                <w:szCs w:val="24"/>
              </w:rPr>
            </w:pPr>
            <w:r>
              <w:rPr>
                <w:rFonts w:ascii="Candara" w:hAnsi="Candara" w:cs="Arial"/>
                <w:szCs w:val="24"/>
              </w:rPr>
              <w:t>50%+ of our KS2 children are given the opportunities to represent the school at inter-school events</w:t>
            </w:r>
          </w:p>
          <w:p w:rsidR="00493916" w:rsidRDefault="00493916" w:rsidP="00CB5DFC">
            <w:pPr>
              <w:pStyle w:val="ListParagraph"/>
              <w:numPr>
                <w:ilvl w:val="0"/>
                <w:numId w:val="3"/>
              </w:numPr>
              <w:rPr>
                <w:rFonts w:ascii="Candara" w:hAnsi="Candara" w:cs="Arial"/>
                <w:szCs w:val="24"/>
              </w:rPr>
            </w:pPr>
            <w:r>
              <w:rPr>
                <w:rFonts w:ascii="Candara" w:hAnsi="Candara" w:cs="Arial"/>
                <w:szCs w:val="24"/>
              </w:rPr>
              <w:t>Whittington Sports and Wellbeing week to continue and build on success of previous years</w:t>
            </w:r>
          </w:p>
          <w:p w:rsidR="00493916" w:rsidRPr="004435FD" w:rsidRDefault="00493916" w:rsidP="00CB5DFC">
            <w:pPr>
              <w:pStyle w:val="ListParagraph"/>
              <w:numPr>
                <w:ilvl w:val="0"/>
                <w:numId w:val="3"/>
              </w:numPr>
              <w:rPr>
                <w:rFonts w:ascii="Candara" w:hAnsi="Candara" w:cs="Arial"/>
                <w:szCs w:val="24"/>
              </w:rPr>
            </w:pPr>
            <w:r>
              <w:rPr>
                <w:rFonts w:ascii="Candara" w:hAnsi="Candara" w:cs="Arial"/>
                <w:szCs w:val="24"/>
              </w:rPr>
              <w:t>Develop fundamental life skills – team work, communication, resilience, art of winning and losing, strategic planning and many more</w:t>
            </w:r>
          </w:p>
        </w:tc>
      </w:tr>
      <w:tr w:rsidR="00493916" w:rsidRPr="00795918" w:rsidTr="00CB5DFC">
        <w:trPr>
          <w:jc w:val="center"/>
        </w:trPr>
        <w:tc>
          <w:tcPr>
            <w:tcW w:w="15168" w:type="dxa"/>
            <w:shd w:val="clear" w:color="auto" w:fill="7030A0"/>
          </w:tcPr>
          <w:p w:rsidR="00493916" w:rsidRPr="00795918" w:rsidRDefault="00493916" w:rsidP="00CB5DFC">
            <w:pPr>
              <w:jc w:val="center"/>
              <w:rPr>
                <w:rFonts w:ascii="Candara" w:hAnsi="Candara" w:cs="Arial"/>
                <w:color w:val="FFFFFF" w:themeColor="background1"/>
              </w:rPr>
            </w:pPr>
            <w:r>
              <w:rPr>
                <w:rFonts w:ascii="Candara" w:hAnsi="Candara" w:cs="Arial"/>
                <w:b/>
                <w:color w:val="FFFFFF" w:themeColor="background1"/>
                <w:sz w:val="28"/>
              </w:rPr>
              <w:t>Impact</w:t>
            </w:r>
          </w:p>
        </w:tc>
      </w:tr>
      <w:tr w:rsidR="00493916" w:rsidRPr="00795918" w:rsidTr="00CB5DFC">
        <w:trPr>
          <w:jc w:val="center"/>
        </w:trPr>
        <w:tc>
          <w:tcPr>
            <w:tcW w:w="15168" w:type="dxa"/>
            <w:shd w:val="clear" w:color="auto" w:fill="FFFFFF" w:themeFill="background1"/>
          </w:tcPr>
          <w:p w:rsidR="00493916" w:rsidRPr="00493916" w:rsidRDefault="00493916" w:rsidP="00CB5DFC">
            <w:pPr>
              <w:pStyle w:val="ListParagraph"/>
              <w:numPr>
                <w:ilvl w:val="0"/>
                <w:numId w:val="19"/>
              </w:numPr>
              <w:spacing w:before="100" w:beforeAutospacing="1" w:after="100" w:afterAutospacing="1"/>
              <w:rPr>
                <w:rFonts w:ascii="Candara" w:eastAsia="Times New Roman" w:hAnsi="Candara" w:cs="Times New Roman"/>
                <w:sz w:val="24"/>
                <w:szCs w:val="24"/>
                <w:lang w:eastAsia="en-GB"/>
              </w:rPr>
            </w:pPr>
            <w:r w:rsidRPr="00493916">
              <w:rPr>
                <w:rFonts w:ascii="Candara" w:eastAsia="Times New Roman" w:hAnsi="Candara" w:cs="Times New Roman"/>
                <w:sz w:val="24"/>
                <w:szCs w:val="24"/>
                <w:lang w:eastAsia="en-GB"/>
              </w:rPr>
              <w:t>We successfully created a well-rounded, inclusive, and progressive physical education and school sport experience for all students at Whittington. All pupils developed a broad understanding and appreciation of various sports and physical activities, significantly enhancing their physical literacy, overall fitness, and enjoyment of movement. This foundation has fostered a positive attitude towards physical activity and encouraged lifelong engagement in sport and healthy living.</w:t>
            </w:r>
          </w:p>
          <w:p w:rsidR="00493916" w:rsidRPr="00493916" w:rsidRDefault="00493916" w:rsidP="00CB5DFC">
            <w:pPr>
              <w:pStyle w:val="ListParagraph"/>
              <w:numPr>
                <w:ilvl w:val="0"/>
                <w:numId w:val="19"/>
              </w:numPr>
              <w:spacing w:before="100" w:beforeAutospacing="1" w:after="100" w:afterAutospacing="1"/>
              <w:rPr>
                <w:rFonts w:ascii="Candara" w:eastAsia="Times New Roman" w:hAnsi="Candara" w:cs="Times New Roman"/>
                <w:sz w:val="24"/>
                <w:szCs w:val="24"/>
                <w:lang w:eastAsia="en-GB"/>
              </w:rPr>
            </w:pPr>
            <w:r w:rsidRPr="00493916">
              <w:rPr>
                <w:rFonts w:ascii="Candara" w:eastAsia="Times New Roman" w:hAnsi="Candara" w:cs="Times New Roman"/>
                <w:sz w:val="24"/>
                <w:szCs w:val="24"/>
                <w:lang w:eastAsia="en-GB"/>
              </w:rPr>
              <w:t>Essential physical skills and knowledge were consistently acquired through a wide variety of sporting experiences, with learning carefully sequenced to build progressively over time. Connections between sports and activities were purposefully highlighted, deepening pupils' understanding and supporting mastery across disciplines. Every child, regardless of ability or background, had equitable access to physical education and sport. Inclusive practices were firmly embedded, ensuring that all children could participate fully, developing confidence, competence, and a strong sense of belonging.</w:t>
            </w:r>
          </w:p>
          <w:p w:rsidR="00493916" w:rsidRPr="00493916" w:rsidRDefault="00493916" w:rsidP="00CB5DFC">
            <w:pPr>
              <w:pStyle w:val="ListParagraph"/>
              <w:numPr>
                <w:ilvl w:val="0"/>
                <w:numId w:val="19"/>
              </w:numPr>
              <w:spacing w:before="100" w:beforeAutospacing="1" w:after="100" w:afterAutospacing="1"/>
              <w:rPr>
                <w:rFonts w:ascii="Candara" w:eastAsia="Times New Roman" w:hAnsi="Candara" w:cs="Times New Roman"/>
                <w:sz w:val="24"/>
                <w:szCs w:val="24"/>
                <w:lang w:eastAsia="en-GB"/>
              </w:rPr>
            </w:pPr>
            <w:r w:rsidRPr="00493916">
              <w:rPr>
                <w:rFonts w:ascii="Candara" w:eastAsia="Times New Roman" w:hAnsi="Candara" w:cs="Times New Roman"/>
                <w:sz w:val="24"/>
                <w:szCs w:val="24"/>
                <w:lang w:eastAsia="en-GB"/>
              </w:rPr>
              <w:t>Students engaged in a holistic celebration of sport and wellbeing throughout the year, promoting both physical health and mental wellness. Our annual Sports Week was a highlight, reinforcing the importance of balancing physical activity with broader wellbeing and community spirit.</w:t>
            </w:r>
          </w:p>
          <w:p w:rsidR="00493916" w:rsidRPr="00493916" w:rsidRDefault="00493916" w:rsidP="00CB5DFC">
            <w:pPr>
              <w:pStyle w:val="ListParagraph"/>
              <w:numPr>
                <w:ilvl w:val="0"/>
                <w:numId w:val="19"/>
              </w:numPr>
              <w:spacing w:before="100" w:beforeAutospacing="1" w:after="100" w:afterAutospacing="1"/>
              <w:rPr>
                <w:rFonts w:ascii="Candara" w:eastAsia="Times New Roman" w:hAnsi="Candara" w:cs="Times New Roman"/>
                <w:sz w:val="24"/>
                <w:szCs w:val="24"/>
                <w:lang w:eastAsia="en-GB"/>
              </w:rPr>
            </w:pPr>
            <w:r w:rsidRPr="00493916">
              <w:rPr>
                <w:rFonts w:ascii="Candara" w:eastAsia="Times New Roman" w:hAnsi="Candara" w:cs="Times New Roman"/>
                <w:sz w:val="24"/>
                <w:szCs w:val="24"/>
                <w:lang w:eastAsia="en-GB"/>
              </w:rPr>
              <w:t>All pupils had the opportunity to take part in competitive sport, developing resilience, teamwork, and sportsmanship. Regular intra-house competitions fostered school spirit and provided meaningful opportunities for students of all ages to apply their skills in a friendly but competitive environment. These events contributed to increased physical activity levels and a strong sense of achievement across the whole school community.</w:t>
            </w:r>
          </w:p>
          <w:p w:rsidR="00493916" w:rsidRPr="00493916" w:rsidRDefault="00493916" w:rsidP="00CB5DFC">
            <w:pPr>
              <w:pStyle w:val="ListParagraph"/>
              <w:numPr>
                <w:ilvl w:val="0"/>
                <w:numId w:val="19"/>
              </w:numPr>
              <w:spacing w:before="100" w:beforeAutospacing="1" w:after="100" w:afterAutospacing="1"/>
              <w:rPr>
                <w:rFonts w:ascii="Candara" w:eastAsia="Times New Roman" w:hAnsi="Candara" w:cs="Times New Roman"/>
                <w:sz w:val="24"/>
                <w:szCs w:val="24"/>
                <w:lang w:eastAsia="en-GB"/>
              </w:rPr>
            </w:pPr>
            <w:r w:rsidRPr="00493916">
              <w:rPr>
                <w:rFonts w:ascii="Candara" w:eastAsia="Times New Roman" w:hAnsi="Candara" w:cs="Times New Roman"/>
                <w:sz w:val="24"/>
                <w:szCs w:val="24"/>
                <w:lang w:eastAsia="en-GB"/>
              </w:rPr>
              <w:t>Outdoor and adventurous learning opportunities were enhanced to support pupils’ physical, emotional, and social development. Structured and unstructured times, including lunchtimes</w:t>
            </w:r>
            <w:r>
              <w:rPr>
                <w:rFonts w:ascii="Candara" w:eastAsia="Times New Roman" w:hAnsi="Candara" w:cs="Times New Roman"/>
                <w:sz w:val="24"/>
                <w:szCs w:val="24"/>
                <w:lang w:eastAsia="en-GB"/>
              </w:rPr>
              <w:t xml:space="preserve"> through OPAL</w:t>
            </w:r>
            <w:r w:rsidRPr="00493916">
              <w:rPr>
                <w:rFonts w:ascii="Candara" w:eastAsia="Times New Roman" w:hAnsi="Candara" w:cs="Times New Roman"/>
                <w:sz w:val="24"/>
                <w:szCs w:val="24"/>
                <w:lang w:eastAsia="en-GB"/>
              </w:rPr>
              <w:t>, were enriched with high-quality equipment and purposeful provision, encouraging active play, social interaction, and imaginative use of space.</w:t>
            </w:r>
          </w:p>
          <w:p w:rsidR="00493916" w:rsidRDefault="00493916" w:rsidP="00CB5DFC">
            <w:pPr>
              <w:pStyle w:val="ListParagraph"/>
              <w:numPr>
                <w:ilvl w:val="0"/>
                <w:numId w:val="19"/>
              </w:numPr>
              <w:spacing w:before="100" w:beforeAutospacing="1" w:after="100" w:afterAutospacing="1"/>
              <w:rPr>
                <w:rFonts w:ascii="Candara" w:eastAsia="Times New Roman" w:hAnsi="Candara" w:cs="Times New Roman"/>
                <w:sz w:val="24"/>
                <w:szCs w:val="24"/>
                <w:lang w:eastAsia="en-GB"/>
              </w:rPr>
            </w:pPr>
            <w:r>
              <w:rPr>
                <w:rFonts w:ascii="Candara" w:eastAsia="Times New Roman" w:hAnsi="Candara" w:cs="Times New Roman"/>
                <w:sz w:val="24"/>
                <w:szCs w:val="24"/>
                <w:lang w:eastAsia="en-GB"/>
              </w:rPr>
              <w:t>T</w:t>
            </w:r>
            <w:r w:rsidRPr="00493916">
              <w:rPr>
                <w:rFonts w:ascii="Candara" w:eastAsia="Times New Roman" w:hAnsi="Candara" w:cs="Times New Roman"/>
                <w:sz w:val="24"/>
                <w:szCs w:val="24"/>
                <w:lang w:eastAsia="en-GB"/>
              </w:rPr>
              <w:t xml:space="preserve">argeted interventions were provided for students who needed additional support in areas such as communication, resilience, or teamwork. These interventions, alongside regular team-building sessions, offered consistent opportunities for students to develop key life skills including collaboration, problem-solving, and leadership. </w:t>
            </w:r>
          </w:p>
          <w:p w:rsidR="00493916" w:rsidRPr="00493916" w:rsidRDefault="00493916" w:rsidP="00CB5DFC">
            <w:pPr>
              <w:pStyle w:val="ListParagraph"/>
              <w:numPr>
                <w:ilvl w:val="0"/>
                <w:numId w:val="19"/>
              </w:numPr>
              <w:spacing w:before="100" w:beforeAutospacing="1" w:after="100" w:afterAutospacing="1"/>
              <w:rPr>
                <w:rFonts w:ascii="Candara" w:eastAsia="Times New Roman" w:hAnsi="Candara" w:cs="Times New Roman"/>
                <w:sz w:val="24"/>
                <w:szCs w:val="24"/>
                <w:lang w:eastAsia="en-GB"/>
              </w:rPr>
            </w:pPr>
            <w:r w:rsidRPr="00493916">
              <w:rPr>
                <w:rFonts w:ascii="Candara" w:eastAsia="Times New Roman" w:hAnsi="Candara" w:cs="Times New Roman"/>
                <w:sz w:val="24"/>
                <w:szCs w:val="24"/>
                <w:lang w:eastAsia="en-GB"/>
              </w:rPr>
              <w:t>Weekly Sportsmanship Awards celebrated and reinforced positive values such as fair play, respect, and perseverance.</w:t>
            </w:r>
          </w:p>
          <w:p w:rsidR="00493916" w:rsidRPr="00493916" w:rsidRDefault="00493916" w:rsidP="00CB5DFC">
            <w:pPr>
              <w:pStyle w:val="ListParagraph"/>
              <w:numPr>
                <w:ilvl w:val="0"/>
                <w:numId w:val="19"/>
              </w:numPr>
              <w:spacing w:before="100" w:beforeAutospacing="1" w:after="100" w:afterAutospacing="1"/>
              <w:rPr>
                <w:rFonts w:ascii="Candara" w:eastAsia="Times New Roman" w:hAnsi="Candara" w:cs="Times New Roman"/>
                <w:sz w:val="24"/>
                <w:szCs w:val="24"/>
                <w:lang w:eastAsia="en-GB"/>
              </w:rPr>
            </w:pPr>
            <w:r w:rsidRPr="00493916">
              <w:rPr>
                <w:rFonts w:ascii="Candara" w:eastAsia="Times New Roman" w:hAnsi="Candara" w:cs="Times New Roman"/>
                <w:sz w:val="24"/>
                <w:szCs w:val="24"/>
                <w:lang w:eastAsia="en-GB"/>
              </w:rPr>
              <w:lastRenderedPageBreak/>
              <w:t>Life skills were thoughtfully integrated into every aspect of the PE curriculum, ensuring that students not only excelled in sports but also grew in character and personal development. As a result, our PE provision has supported the holistic growth of every child, equipping them with the tools needed for both sporting success and lifelong wellbeing.</w:t>
            </w:r>
          </w:p>
          <w:p w:rsidR="00493916" w:rsidRPr="00493916" w:rsidRDefault="00493916" w:rsidP="00CB5DFC">
            <w:pPr>
              <w:pStyle w:val="NormalWeb"/>
              <w:rPr>
                <w:rFonts w:ascii="Candara" w:hAnsi="Candara"/>
              </w:rPr>
            </w:pPr>
          </w:p>
        </w:tc>
      </w:tr>
      <w:tr w:rsidR="00493916" w:rsidRPr="00795918" w:rsidTr="00CB5DFC">
        <w:trPr>
          <w:jc w:val="center"/>
        </w:trPr>
        <w:tc>
          <w:tcPr>
            <w:tcW w:w="15168" w:type="dxa"/>
            <w:shd w:val="clear" w:color="auto" w:fill="7030A0"/>
          </w:tcPr>
          <w:p w:rsidR="00493916" w:rsidRPr="00795918" w:rsidRDefault="00493916" w:rsidP="00CB5DFC">
            <w:pPr>
              <w:jc w:val="center"/>
              <w:rPr>
                <w:rFonts w:ascii="Candara" w:hAnsi="Candara" w:cs="Arial"/>
                <w:color w:val="FFFFFF" w:themeColor="background1"/>
              </w:rPr>
            </w:pPr>
            <w:r>
              <w:rPr>
                <w:rFonts w:ascii="Candara" w:hAnsi="Candara" w:cs="Arial"/>
                <w:b/>
                <w:color w:val="FFFFFF" w:themeColor="background1"/>
                <w:sz w:val="28"/>
              </w:rPr>
              <w:lastRenderedPageBreak/>
              <w:t>Sustainability</w:t>
            </w:r>
          </w:p>
        </w:tc>
      </w:tr>
      <w:tr w:rsidR="00493916" w:rsidRPr="00795918" w:rsidTr="00CB5DFC">
        <w:trPr>
          <w:jc w:val="center"/>
        </w:trPr>
        <w:tc>
          <w:tcPr>
            <w:tcW w:w="15168" w:type="dxa"/>
            <w:shd w:val="clear" w:color="auto" w:fill="auto"/>
          </w:tcPr>
          <w:p w:rsidR="00493916" w:rsidRPr="00493916" w:rsidRDefault="00493916" w:rsidP="00C11D72">
            <w:pPr>
              <w:spacing w:after="200" w:line="276" w:lineRule="auto"/>
              <w:jc w:val="center"/>
              <w:rPr>
                <w:rFonts w:ascii="Candara" w:hAnsi="Candara" w:cs="Arial"/>
                <w:b/>
                <w:color w:val="000000" w:themeColor="text1"/>
                <w:sz w:val="32"/>
              </w:rPr>
            </w:pPr>
            <w:r w:rsidRPr="00493916">
              <w:rPr>
                <w:rFonts w:ascii="Candara" w:hAnsi="Candara"/>
                <w:sz w:val="24"/>
              </w:rPr>
              <w:t>The success and long-term impact of our physical education and school sport provision have been secured through a sustainable model rooted in strong leadership, staff development, and inclusive practice. Our progressive curriculum is embedded across all key stages and designed to be adaptable, allowing it to evolve with future cohorts while maintaining high standards. Staff confidence and expertise have grown through ongoing CPD and shared best practice, ensuring that knowledge and skills are retained and passed on, even with changes in staffing. Resources have been carefully selected for their durability and versatility, and systems for maintaining high engagement—such as regular intra-house competitions, targeted interventions, and inclusive enrichment activities—are now firmly embedded in school culture. By prioritising life skills, wellbeing, and equity alongside physical development, our approach to PE not only meets current needs but is also built to last, ensuring all future pupils continue to benefit from a high-quality, inclusive, and enriching experience.</w:t>
            </w:r>
          </w:p>
          <w:p w:rsidR="00493916" w:rsidRPr="00A1469D" w:rsidRDefault="00493916" w:rsidP="00CB5DFC">
            <w:pPr>
              <w:ind w:right="66"/>
              <w:rPr>
                <w:rFonts w:ascii="Candara" w:hAnsi="Candara" w:cs="Arial"/>
                <w:b/>
                <w:color w:val="000000" w:themeColor="text1"/>
                <w:sz w:val="28"/>
              </w:rPr>
            </w:pPr>
          </w:p>
        </w:tc>
      </w:tr>
    </w:tbl>
    <w:p w:rsidR="00493916" w:rsidRDefault="00493916" w:rsidP="00483E6F"/>
    <w:p w:rsidR="00493916" w:rsidRDefault="00493916" w:rsidP="00483E6F"/>
    <w:p w:rsidR="00493916" w:rsidRDefault="00493916" w:rsidP="00483E6F"/>
    <w:p w:rsidR="00493916" w:rsidRDefault="00493916" w:rsidP="00483E6F"/>
    <w:p w:rsidR="00493916" w:rsidRDefault="00493916" w:rsidP="00483E6F"/>
    <w:p w:rsidR="00493916" w:rsidRDefault="00493916" w:rsidP="00483E6F"/>
    <w:p w:rsidR="00493916" w:rsidRDefault="00493916" w:rsidP="00483E6F"/>
    <w:p w:rsidR="00493916" w:rsidRDefault="00493916" w:rsidP="00483E6F"/>
    <w:p w:rsidR="00493916" w:rsidRDefault="00493916" w:rsidP="00483E6F"/>
    <w:p w:rsidR="00493916" w:rsidRDefault="00493916" w:rsidP="00483E6F"/>
    <w:p w:rsidR="00493916" w:rsidRDefault="00493916" w:rsidP="00483E6F"/>
    <w:p w:rsidR="00493916" w:rsidRDefault="00493916" w:rsidP="00483E6F"/>
    <w:tbl>
      <w:tblPr>
        <w:tblStyle w:val="TableGrid"/>
        <w:tblW w:w="15168" w:type="dxa"/>
        <w:jc w:val="center"/>
        <w:tblLook w:val="04A0" w:firstRow="1" w:lastRow="0" w:firstColumn="1" w:lastColumn="0" w:noHBand="0" w:noVBand="1"/>
      </w:tblPr>
      <w:tblGrid>
        <w:gridCol w:w="15168"/>
      </w:tblGrid>
      <w:tr w:rsidR="00493916" w:rsidRPr="00795918" w:rsidTr="00CB5DFC">
        <w:trPr>
          <w:jc w:val="center"/>
        </w:trPr>
        <w:tc>
          <w:tcPr>
            <w:tcW w:w="15168" w:type="dxa"/>
            <w:shd w:val="clear" w:color="auto" w:fill="CC99FF"/>
          </w:tcPr>
          <w:p w:rsidR="00493916" w:rsidRPr="00A1469D" w:rsidRDefault="00493916" w:rsidP="00CB5DFC">
            <w:pPr>
              <w:ind w:right="66"/>
              <w:rPr>
                <w:rFonts w:ascii="Candara" w:hAnsi="Candara" w:cs="Arial"/>
                <w:b/>
                <w:sz w:val="24"/>
                <w:szCs w:val="24"/>
              </w:rPr>
            </w:pPr>
            <w:r w:rsidRPr="00A1469D">
              <w:rPr>
                <w:rFonts w:ascii="Candara" w:hAnsi="Candara" w:cs="Arial"/>
                <w:b/>
                <w:color w:val="000000" w:themeColor="text1"/>
                <w:sz w:val="28"/>
              </w:rPr>
              <w:lastRenderedPageBreak/>
              <w:t>Intention 3: Student Leadership</w:t>
            </w:r>
            <w:r>
              <w:rPr>
                <w:rFonts w:ascii="Candara" w:hAnsi="Candara" w:cs="Arial"/>
                <w:b/>
                <w:color w:val="000000" w:themeColor="text1"/>
                <w:sz w:val="28"/>
              </w:rPr>
              <w:t xml:space="preserve"> </w:t>
            </w:r>
            <w:r w:rsidRPr="00DD6C89">
              <w:rPr>
                <w:rFonts w:ascii="Candara" w:hAnsi="Candara" w:cs="Arial"/>
                <w:b/>
                <w:color w:val="000000" w:themeColor="text1"/>
                <w:sz w:val="28"/>
                <w:szCs w:val="28"/>
              </w:rPr>
              <w:t>*</w:t>
            </w:r>
            <w:r w:rsidRPr="00DD6C89">
              <w:rPr>
                <w:rFonts w:ascii="Candara" w:hAnsi="Candara" w:cs="Arial"/>
                <w:color w:val="FF0000"/>
                <w:sz w:val="28"/>
                <w:szCs w:val="28"/>
              </w:rPr>
              <w:t xml:space="preserve">(2) </w:t>
            </w:r>
            <w:r w:rsidRPr="00DD6C89">
              <w:rPr>
                <w:rFonts w:ascii="Candara" w:hAnsi="Candara" w:cs="Arial"/>
                <w:color w:val="0070C0"/>
                <w:sz w:val="28"/>
                <w:szCs w:val="28"/>
              </w:rPr>
              <w:t>(3)</w:t>
            </w:r>
          </w:p>
          <w:p w:rsidR="00493916" w:rsidRDefault="00493916" w:rsidP="00CB5DFC">
            <w:pPr>
              <w:pStyle w:val="ListParagraph"/>
              <w:numPr>
                <w:ilvl w:val="0"/>
                <w:numId w:val="2"/>
              </w:numPr>
              <w:rPr>
                <w:rFonts w:ascii="Candara" w:hAnsi="Candara" w:cs="Arial"/>
                <w:szCs w:val="24"/>
              </w:rPr>
            </w:pPr>
            <w:r>
              <w:rPr>
                <w:rFonts w:ascii="Candara" w:hAnsi="Candara" w:cs="Arial"/>
                <w:szCs w:val="24"/>
              </w:rPr>
              <w:t xml:space="preserve">Development of Sports Council and Sports Leaders roles </w:t>
            </w:r>
          </w:p>
          <w:p w:rsidR="00493916" w:rsidRPr="00243AB1" w:rsidRDefault="00493916" w:rsidP="00CB5DFC">
            <w:pPr>
              <w:pStyle w:val="ListParagraph"/>
              <w:numPr>
                <w:ilvl w:val="0"/>
                <w:numId w:val="2"/>
              </w:numPr>
              <w:rPr>
                <w:rFonts w:ascii="Candara" w:hAnsi="Candara" w:cs="Arial"/>
                <w:szCs w:val="24"/>
              </w:rPr>
            </w:pPr>
            <w:r>
              <w:rPr>
                <w:rFonts w:ascii="Candara" w:hAnsi="Candara" w:cs="Arial"/>
                <w:szCs w:val="24"/>
              </w:rPr>
              <w:t xml:space="preserve">Sports Leader’s to </w:t>
            </w:r>
            <w:r w:rsidRPr="00795918">
              <w:rPr>
                <w:rFonts w:ascii="Candara" w:hAnsi="Candara" w:cs="Arial"/>
                <w:szCs w:val="24"/>
              </w:rPr>
              <w:t>organis</w:t>
            </w:r>
            <w:r>
              <w:rPr>
                <w:rFonts w:ascii="Candara" w:hAnsi="Candara" w:cs="Arial"/>
                <w:szCs w:val="24"/>
              </w:rPr>
              <w:t>e</w:t>
            </w:r>
            <w:r w:rsidRPr="00795918">
              <w:rPr>
                <w:rFonts w:ascii="Candara" w:hAnsi="Candara" w:cs="Arial"/>
                <w:szCs w:val="24"/>
              </w:rPr>
              <w:t xml:space="preserve"> PESPPA</w:t>
            </w:r>
            <w:r>
              <w:rPr>
                <w:rFonts w:ascii="Candara" w:hAnsi="Candara" w:cs="Arial"/>
                <w:szCs w:val="24"/>
              </w:rPr>
              <w:t xml:space="preserve"> activities</w:t>
            </w:r>
            <w:r w:rsidRPr="00795918">
              <w:rPr>
                <w:rFonts w:ascii="Candara" w:hAnsi="Candara" w:cs="Arial"/>
                <w:szCs w:val="24"/>
              </w:rPr>
              <w:t xml:space="preserve"> across the school</w:t>
            </w:r>
            <w:r>
              <w:rPr>
                <w:rFonts w:ascii="Candara" w:hAnsi="Candara" w:cs="Arial"/>
                <w:szCs w:val="24"/>
              </w:rPr>
              <w:t>, lead Sports Council meetings</w:t>
            </w:r>
            <w:r w:rsidRPr="00795918">
              <w:rPr>
                <w:rFonts w:ascii="Candara" w:hAnsi="Candara" w:cs="Arial"/>
                <w:szCs w:val="24"/>
              </w:rPr>
              <w:t xml:space="preserve"> and help to promote the profile of PE within school to both the children and parents</w:t>
            </w:r>
            <w:r>
              <w:rPr>
                <w:rFonts w:ascii="Candara" w:hAnsi="Candara" w:cs="Arial"/>
                <w:szCs w:val="24"/>
              </w:rPr>
              <w:t>.</w:t>
            </w:r>
          </w:p>
        </w:tc>
      </w:tr>
      <w:tr w:rsidR="00493916" w:rsidRPr="00795918" w:rsidTr="00CB5DFC">
        <w:trPr>
          <w:jc w:val="center"/>
        </w:trPr>
        <w:tc>
          <w:tcPr>
            <w:tcW w:w="15168" w:type="dxa"/>
            <w:shd w:val="clear" w:color="auto" w:fill="7030A0"/>
          </w:tcPr>
          <w:p w:rsidR="00493916" w:rsidRPr="00795918" w:rsidRDefault="00493916" w:rsidP="00CB5DFC">
            <w:pPr>
              <w:jc w:val="center"/>
              <w:rPr>
                <w:rFonts w:ascii="Candara" w:hAnsi="Candara" w:cs="Arial"/>
                <w:color w:val="FFFFFF" w:themeColor="background1"/>
              </w:rPr>
            </w:pPr>
            <w:r>
              <w:rPr>
                <w:rFonts w:ascii="Candara" w:hAnsi="Candara" w:cs="Arial"/>
                <w:b/>
                <w:color w:val="FFFFFF" w:themeColor="background1"/>
                <w:sz w:val="28"/>
              </w:rPr>
              <w:t>Impact</w:t>
            </w:r>
          </w:p>
        </w:tc>
      </w:tr>
      <w:tr w:rsidR="00493916" w:rsidRPr="00795918" w:rsidTr="00CB5DFC">
        <w:trPr>
          <w:trHeight w:val="974"/>
          <w:jc w:val="center"/>
        </w:trPr>
        <w:tc>
          <w:tcPr>
            <w:tcW w:w="15168" w:type="dxa"/>
            <w:shd w:val="clear" w:color="auto" w:fill="FFFFFF" w:themeFill="background1"/>
          </w:tcPr>
          <w:p w:rsidR="00493916" w:rsidRPr="00493916" w:rsidRDefault="00493916" w:rsidP="00CB5DFC">
            <w:pPr>
              <w:pStyle w:val="ListParagraph"/>
              <w:numPr>
                <w:ilvl w:val="0"/>
                <w:numId w:val="21"/>
              </w:numPr>
              <w:spacing w:before="100" w:beforeAutospacing="1" w:after="100" w:afterAutospacing="1"/>
              <w:rPr>
                <w:rFonts w:ascii="Candara" w:eastAsia="Times New Roman" w:hAnsi="Candara" w:cs="Times New Roman"/>
                <w:sz w:val="24"/>
                <w:szCs w:val="24"/>
                <w:lang w:eastAsia="en-GB"/>
              </w:rPr>
            </w:pPr>
            <w:r w:rsidRPr="00493916">
              <w:rPr>
                <w:rFonts w:ascii="Candara" w:eastAsia="Times New Roman" w:hAnsi="Candara" w:cs="Times New Roman"/>
                <w:sz w:val="24"/>
                <w:szCs w:val="24"/>
                <w:lang w:eastAsia="en-GB"/>
              </w:rPr>
              <w:t>The Sports Council and Sports Leader roles were successfully established and embedded across the school.</w:t>
            </w:r>
          </w:p>
          <w:p w:rsidR="00493916" w:rsidRPr="00493916" w:rsidRDefault="00493916" w:rsidP="00CB5DFC">
            <w:pPr>
              <w:pStyle w:val="ListParagraph"/>
              <w:numPr>
                <w:ilvl w:val="0"/>
                <w:numId w:val="21"/>
              </w:numPr>
              <w:spacing w:before="100" w:beforeAutospacing="1" w:after="100" w:afterAutospacing="1"/>
              <w:rPr>
                <w:rFonts w:ascii="Candara" w:eastAsia="Times New Roman" w:hAnsi="Candara" w:cs="Times New Roman"/>
                <w:sz w:val="24"/>
                <w:szCs w:val="24"/>
                <w:lang w:eastAsia="en-GB"/>
              </w:rPr>
            </w:pPr>
            <w:r w:rsidRPr="00493916">
              <w:rPr>
                <w:rFonts w:ascii="Candara" w:eastAsia="Times New Roman" w:hAnsi="Candara" w:cs="Times New Roman"/>
                <w:sz w:val="24"/>
                <w:szCs w:val="24"/>
                <w:lang w:eastAsia="en-GB"/>
              </w:rPr>
              <w:t xml:space="preserve">These leadership roles empowered students to take on responsibility, enhancing their </w:t>
            </w:r>
            <w:r w:rsidRPr="00493916">
              <w:rPr>
                <w:rFonts w:ascii="Candara" w:eastAsia="Times New Roman" w:hAnsi="Candara" w:cs="Times New Roman"/>
                <w:bCs/>
                <w:sz w:val="24"/>
                <w:szCs w:val="24"/>
                <w:lang w:eastAsia="en-GB"/>
              </w:rPr>
              <w:t>confidence</w:t>
            </w:r>
            <w:r w:rsidRPr="00493916">
              <w:rPr>
                <w:rFonts w:ascii="Candara" w:eastAsia="Times New Roman" w:hAnsi="Candara" w:cs="Times New Roman"/>
                <w:sz w:val="24"/>
                <w:szCs w:val="24"/>
                <w:lang w:eastAsia="en-GB"/>
              </w:rPr>
              <w:t xml:space="preserve">, </w:t>
            </w:r>
            <w:r w:rsidRPr="00493916">
              <w:rPr>
                <w:rFonts w:ascii="Candara" w:eastAsia="Times New Roman" w:hAnsi="Candara" w:cs="Times New Roman"/>
                <w:bCs/>
                <w:sz w:val="24"/>
                <w:szCs w:val="24"/>
                <w:lang w:eastAsia="en-GB"/>
              </w:rPr>
              <w:t>organisational skills</w:t>
            </w:r>
            <w:r w:rsidRPr="00493916">
              <w:rPr>
                <w:rFonts w:ascii="Candara" w:eastAsia="Times New Roman" w:hAnsi="Candara" w:cs="Times New Roman"/>
                <w:sz w:val="24"/>
                <w:szCs w:val="24"/>
                <w:lang w:eastAsia="en-GB"/>
              </w:rPr>
              <w:t xml:space="preserve">, and </w:t>
            </w:r>
            <w:r w:rsidRPr="00493916">
              <w:rPr>
                <w:rFonts w:ascii="Candara" w:eastAsia="Times New Roman" w:hAnsi="Candara" w:cs="Times New Roman"/>
                <w:bCs/>
                <w:sz w:val="24"/>
                <w:szCs w:val="24"/>
                <w:lang w:eastAsia="en-GB"/>
              </w:rPr>
              <w:t>decision-making abilities</w:t>
            </w:r>
            <w:r w:rsidRPr="00493916">
              <w:rPr>
                <w:rFonts w:ascii="Candara" w:eastAsia="Times New Roman" w:hAnsi="Candara" w:cs="Times New Roman"/>
                <w:sz w:val="24"/>
                <w:szCs w:val="24"/>
                <w:lang w:eastAsia="en-GB"/>
              </w:rPr>
              <w:t>.</w:t>
            </w:r>
          </w:p>
          <w:p w:rsidR="00493916" w:rsidRPr="00493916" w:rsidRDefault="00493916" w:rsidP="00CB5DFC">
            <w:pPr>
              <w:pStyle w:val="ListParagraph"/>
              <w:numPr>
                <w:ilvl w:val="0"/>
                <w:numId w:val="21"/>
              </w:numPr>
              <w:spacing w:before="100" w:beforeAutospacing="1" w:after="100" w:afterAutospacing="1"/>
              <w:rPr>
                <w:rFonts w:ascii="Candara" w:eastAsia="Times New Roman" w:hAnsi="Candara" w:cs="Times New Roman"/>
                <w:sz w:val="24"/>
                <w:szCs w:val="24"/>
                <w:lang w:eastAsia="en-GB"/>
              </w:rPr>
            </w:pPr>
            <w:r w:rsidRPr="00493916">
              <w:rPr>
                <w:rFonts w:ascii="Candara" w:eastAsia="Times New Roman" w:hAnsi="Candara" w:cs="Times New Roman"/>
                <w:sz w:val="24"/>
                <w:szCs w:val="24"/>
                <w:lang w:eastAsia="en-GB"/>
              </w:rPr>
              <w:t>Students played an active role in planning, supporting, and delivering elements of the school’s sports provision.</w:t>
            </w:r>
          </w:p>
          <w:p w:rsidR="00493916" w:rsidRPr="00493916" w:rsidRDefault="00493916" w:rsidP="00CB5DFC">
            <w:pPr>
              <w:pStyle w:val="ListParagraph"/>
              <w:numPr>
                <w:ilvl w:val="0"/>
                <w:numId w:val="21"/>
              </w:numPr>
              <w:spacing w:before="100" w:beforeAutospacing="1" w:after="100" w:afterAutospacing="1"/>
              <w:rPr>
                <w:rFonts w:ascii="Candara" w:eastAsia="Times New Roman" w:hAnsi="Candara" w:cs="Times New Roman"/>
                <w:sz w:val="24"/>
                <w:szCs w:val="24"/>
                <w:lang w:eastAsia="en-GB"/>
              </w:rPr>
            </w:pPr>
            <w:r w:rsidRPr="00493916">
              <w:rPr>
                <w:rFonts w:ascii="Candara" w:eastAsia="Times New Roman" w:hAnsi="Candara" w:cs="Times New Roman"/>
                <w:sz w:val="24"/>
                <w:szCs w:val="24"/>
                <w:lang w:eastAsia="en-GB"/>
              </w:rPr>
              <w:t xml:space="preserve">Their involvement fostered a strong sense of </w:t>
            </w:r>
            <w:r w:rsidRPr="00493916">
              <w:rPr>
                <w:rFonts w:ascii="Candara" w:eastAsia="Times New Roman" w:hAnsi="Candara" w:cs="Times New Roman"/>
                <w:bCs/>
                <w:sz w:val="24"/>
                <w:szCs w:val="24"/>
                <w:lang w:eastAsia="en-GB"/>
              </w:rPr>
              <w:t>ownership</w:t>
            </w:r>
            <w:r w:rsidRPr="00493916">
              <w:rPr>
                <w:rFonts w:ascii="Candara" w:eastAsia="Times New Roman" w:hAnsi="Candara" w:cs="Times New Roman"/>
                <w:sz w:val="24"/>
                <w:szCs w:val="24"/>
                <w:lang w:eastAsia="en-GB"/>
              </w:rPr>
              <w:t xml:space="preserve">, </w:t>
            </w:r>
            <w:r w:rsidRPr="00493916">
              <w:rPr>
                <w:rFonts w:ascii="Candara" w:eastAsia="Times New Roman" w:hAnsi="Candara" w:cs="Times New Roman"/>
                <w:bCs/>
                <w:sz w:val="24"/>
                <w:szCs w:val="24"/>
                <w:lang w:eastAsia="en-GB"/>
              </w:rPr>
              <w:t>pride</w:t>
            </w:r>
            <w:r w:rsidRPr="00493916">
              <w:rPr>
                <w:rFonts w:ascii="Candara" w:eastAsia="Times New Roman" w:hAnsi="Candara" w:cs="Times New Roman"/>
                <w:sz w:val="24"/>
                <w:szCs w:val="24"/>
                <w:lang w:eastAsia="en-GB"/>
              </w:rPr>
              <w:t xml:space="preserve">, and </w:t>
            </w:r>
            <w:r w:rsidRPr="00493916">
              <w:rPr>
                <w:rFonts w:ascii="Candara" w:eastAsia="Times New Roman" w:hAnsi="Candara" w:cs="Times New Roman"/>
                <w:bCs/>
                <w:sz w:val="24"/>
                <w:szCs w:val="24"/>
                <w:lang w:eastAsia="en-GB"/>
              </w:rPr>
              <w:t>accountability</w:t>
            </w:r>
            <w:r w:rsidRPr="00493916">
              <w:rPr>
                <w:rFonts w:ascii="Candara" w:eastAsia="Times New Roman" w:hAnsi="Candara" w:cs="Times New Roman"/>
                <w:sz w:val="24"/>
                <w:szCs w:val="24"/>
                <w:lang w:eastAsia="en-GB"/>
              </w:rPr>
              <w:t xml:space="preserve"> in the success of PE and school sport.</w:t>
            </w:r>
          </w:p>
          <w:p w:rsidR="00493916" w:rsidRPr="00493916" w:rsidRDefault="00493916" w:rsidP="00CB5DFC">
            <w:pPr>
              <w:pStyle w:val="ListParagraph"/>
              <w:numPr>
                <w:ilvl w:val="0"/>
                <w:numId w:val="21"/>
              </w:numPr>
              <w:spacing w:before="100" w:beforeAutospacing="1" w:after="100" w:afterAutospacing="1"/>
              <w:rPr>
                <w:rFonts w:ascii="Candara" w:eastAsia="Times New Roman" w:hAnsi="Candara" w:cs="Times New Roman"/>
                <w:sz w:val="24"/>
                <w:szCs w:val="24"/>
                <w:lang w:eastAsia="en-GB"/>
              </w:rPr>
            </w:pPr>
            <w:r w:rsidRPr="00493916">
              <w:rPr>
                <w:rFonts w:ascii="Candara" w:eastAsia="Times New Roman" w:hAnsi="Candara" w:cs="Times New Roman"/>
                <w:sz w:val="24"/>
                <w:szCs w:val="24"/>
                <w:lang w:eastAsia="en-GB"/>
              </w:rPr>
              <w:t>Leadership opportunities promoted student voice and advocacy for physical education, helping to shape a more inclusive and engaging sporting culture.</w:t>
            </w:r>
          </w:p>
          <w:p w:rsidR="00493916" w:rsidRPr="00493916" w:rsidRDefault="00493916" w:rsidP="00CB5DFC">
            <w:pPr>
              <w:pStyle w:val="ListParagraph"/>
              <w:numPr>
                <w:ilvl w:val="0"/>
                <w:numId w:val="21"/>
              </w:numPr>
              <w:spacing w:before="100" w:beforeAutospacing="1" w:after="100" w:afterAutospacing="1"/>
              <w:rPr>
                <w:rFonts w:ascii="Candara" w:eastAsia="Times New Roman" w:hAnsi="Candara" w:cs="Times New Roman"/>
                <w:sz w:val="24"/>
                <w:szCs w:val="24"/>
                <w:lang w:eastAsia="en-GB"/>
              </w:rPr>
            </w:pPr>
            <w:r w:rsidRPr="00493916">
              <w:rPr>
                <w:rFonts w:ascii="Candara" w:eastAsia="Times New Roman" w:hAnsi="Candara" w:cs="Times New Roman"/>
                <w:sz w:val="24"/>
                <w:szCs w:val="24"/>
                <w:lang w:eastAsia="en-GB"/>
              </w:rPr>
              <w:t>The initiative strengthened connections between students, staff, and the wider school community, contributing to a shared commitment to high-quality physical education for all.</w:t>
            </w:r>
          </w:p>
        </w:tc>
      </w:tr>
      <w:tr w:rsidR="00493916" w:rsidRPr="00795918" w:rsidTr="00CB5DFC">
        <w:trPr>
          <w:jc w:val="center"/>
        </w:trPr>
        <w:tc>
          <w:tcPr>
            <w:tcW w:w="15168" w:type="dxa"/>
            <w:shd w:val="clear" w:color="auto" w:fill="7030A0"/>
          </w:tcPr>
          <w:p w:rsidR="00493916" w:rsidRPr="00795918" w:rsidRDefault="00493916" w:rsidP="00CB5DFC">
            <w:pPr>
              <w:jc w:val="center"/>
              <w:rPr>
                <w:rFonts w:ascii="Candara" w:hAnsi="Candara" w:cs="Arial"/>
                <w:color w:val="FFFFFF" w:themeColor="background1"/>
              </w:rPr>
            </w:pPr>
            <w:r>
              <w:rPr>
                <w:rFonts w:ascii="Candara" w:hAnsi="Candara" w:cs="Arial"/>
                <w:b/>
                <w:color w:val="FFFFFF" w:themeColor="background1"/>
                <w:sz w:val="28"/>
              </w:rPr>
              <w:t xml:space="preserve">Sustainability </w:t>
            </w:r>
          </w:p>
        </w:tc>
      </w:tr>
      <w:tr w:rsidR="00493916" w:rsidRPr="00795918" w:rsidTr="00CB5DFC">
        <w:trPr>
          <w:trHeight w:val="974"/>
          <w:jc w:val="center"/>
        </w:trPr>
        <w:tc>
          <w:tcPr>
            <w:tcW w:w="15168" w:type="dxa"/>
            <w:shd w:val="clear" w:color="auto" w:fill="FFFFFF" w:themeFill="background1"/>
          </w:tcPr>
          <w:p w:rsidR="00493916" w:rsidRPr="00493916" w:rsidRDefault="00493916" w:rsidP="00C11D72">
            <w:pPr>
              <w:spacing w:after="200" w:line="276" w:lineRule="auto"/>
              <w:jc w:val="center"/>
              <w:rPr>
                <w:rFonts w:ascii="Candara" w:hAnsi="Candara"/>
                <w:sz w:val="24"/>
              </w:rPr>
            </w:pPr>
            <w:r w:rsidRPr="00493916">
              <w:rPr>
                <w:rFonts w:ascii="Candara" w:hAnsi="Candara"/>
                <w:sz w:val="24"/>
              </w:rPr>
              <w:t>The Sports Council and Sports Leader roles are now embedded in school life, with clear structures for recruitment, training, and succession planning each year. Staff support ensures consistency and guidance, while experienced leaders help mentor new ones, creating a cycle of peer-led development. As leadership is valued and celebrated across the school, a culture of responsibility, teamwork, and student voice continues to grow, ensuring the long-term sustainability and impact of these roles.</w:t>
            </w:r>
          </w:p>
        </w:tc>
      </w:tr>
    </w:tbl>
    <w:p w:rsidR="00493916" w:rsidRDefault="00493916" w:rsidP="00483E6F"/>
    <w:p w:rsidR="00690DB1" w:rsidRPr="00795918" w:rsidRDefault="00690DB1" w:rsidP="00690DB1">
      <w:pPr>
        <w:rPr>
          <w:rFonts w:ascii="Candara" w:hAnsi="Candara" w:cs="Arial"/>
          <w:b/>
          <w:sz w:val="20"/>
          <w:szCs w:val="20"/>
          <w:u w:val="single"/>
        </w:rPr>
      </w:pPr>
      <w:r w:rsidRPr="00795918">
        <w:rPr>
          <w:rFonts w:ascii="Candara" w:hAnsi="Candara" w:cs="Arial"/>
          <w:b/>
          <w:sz w:val="20"/>
          <w:szCs w:val="20"/>
          <w:u w:val="single"/>
        </w:rPr>
        <w:t>*Links to the 5 Key Indicators</w:t>
      </w:r>
    </w:p>
    <w:p w:rsidR="00690DB1" w:rsidRPr="00795918" w:rsidRDefault="00690DB1" w:rsidP="00690DB1">
      <w:pPr>
        <w:numPr>
          <w:ilvl w:val="0"/>
          <w:numId w:val="22"/>
        </w:numPr>
        <w:rPr>
          <w:rFonts w:ascii="Candara" w:hAnsi="Candara" w:cs="Arial"/>
          <w:sz w:val="20"/>
          <w:szCs w:val="20"/>
        </w:rPr>
      </w:pPr>
      <w:r w:rsidRPr="00795918">
        <w:rPr>
          <w:rFonts w:ascii="Candara" w:hAnsi="Candara" w:cs="Arial"/>
          <w:sz w:val="20"/>
          <w:szCs w:val="20"/>
        </w:rPr>
        <w:t xml:space="preserve">Increased confidence, knowledge and skill of all staff in teaching PE and sport </w:t>
      </w:r>
      <w:r w:rsidRPr="00795918">
        <w:rPr>
          <w:rFonts w:ascii="Candara" w:hAnsi="Candara" w:cs="Arial"/>
          <w:color w:val="70AD47"/>
          <w:sz w:val="20"/>
          <w:szCs w:val="20"/>
        </w:rPr>
        <w:t xml:space="preserve">(1) </w:t>
      </w:r>
    </w:p>
    <w:p w:rsidR="00690DB1" w:rsidRPr="00795918" w:rsidRDefault="00690DB1" w:rsidP="00690DB1">
      <w:pPr>
        <w:numPr>
          <w:ilvl w:val="0"/>
          <w:numId w:val="22"/>
        </w:numPr>
        <w:rPr>
          <w:rFonts w:ascii="Candara" w:hAnsi="Candara" w:cs="Arial"/>
          <w:sz w:val="20"/>
          <w:szCs w:val="20"/>
        </w:rPr>
      </w:pPr>
      <w:r w:rsidRPr="00795918">
        <w:rPr>
          <w:rFonts w:ascii="Candara" w:hAnsi="Candara" w:cs="Arial"/>
          <w:sz w:val="20"/>
          <w:szCs w:val="20"/>
        </w:rPr>
        <w:t xml:space="preserve">Engagement of all pupils in regular physical activity </w:t>
      </w:r>
      <w:r w:rsidRPr="00795918">
        <w:rPr>
          <w:rFonts w:ascii="Candara" w:hAnsi="Candara" w:cs="Arial"/>
          <w:color w:val="FF0000"/>
          <w:sz w:val="20"/>
          <w:szCs w:val="20"/>
        </w:rPr>
        <w:t xml:space="preserve">(2) </w:t>
      </w:r>
    </w:p>
    <w:p w:rsidR="00690DB1" w:rsidRPr="00795918" w:rsidRDefault="00690DB1" w:rsidP="00690DB1">
      <w:pPr>
        <w:numPr>
          <w:ilvl w:val="0"/>
          <w:numId w:val="22"/>
        </w:numPr>
        <w:rPr>
          <w:rFonts w:ascii="Candara" w:hAnsi="Candara" w:cs="Arial"/>
          <w:sz w:val="20"/>
          <w:szCs w:val="20"/>
        </w:rPr>
      </w:pPr>
      <w:r w:rsidRPr="00795918">
        <w:rPr>
          <w:rFonts w:ascii="Candara" w:hAnsi="Candara" w:cs="Arial"/>
          <w:sz w:val="20"/>
          <w:szCs w:val="20"/>
        </w:rPr>
        <w:t xml:space="preserve">The profile of PE and sport is raised across school as a tool for whole school improvement </w:t>
      </w:r>
      <w:r w:rsidRPr="00795918">
        <w:rPr>
          <w:rFonts w:ascii="Candara" w:hAnsi="Candara" w:cs="Arial"/>
          <w:color w:val="0070C0"/>
          <w:sz w:val="20"/>
          <w:szCs w:val="20"/>
        </w:rPr>
        <w:t>(3)</w:t>
      </w:r>
    </w:p>
    <w:p w:rsidR="00690DB1" w:rsidRPr="00795918" w:rsidRDefault="00690DB1" w:rsidP="00690DB1">
      <w:pPr>
        <w:numPr>
          <w:ilvl w:val="0"/>
          <w:numId w:val="22"/>
        </w:numPr>
        <w:rPr>
          <w:rFonts w:ascii="Candara" w:hAnsi="Candara" w:cs="Arial"/>
          <w:sz w:val="20"/>
          <w:szCs w:val="20"/>
        </w:rPr>
      </w:pPr>
      <w:r w:rsidRPr="00795918">
        <w:rPr>
          <w:rFonts w:ascii="Candara" w:hAnsi="Candara" w:cs="Arial"/>
          <w:sz w:val="20"/>
          <w:szCs w:val="20"/>
        </w:rPr>
        <w:t xml:space="preserve">Broader experience of a range of sports and activities offered to all pupils </w:t>
      </w:r>
      <w:r w:rsidRPr="00795918">
        <w:rPr>
          <w:rFonts w:ascii="Candara" w:hAnsi="Candara" w:cs="Arial"/>
          <w:color w:val="C45911"/>
          <w:sz w:val="20"/>
          <w:szCs w:val="20"/>
        </w:rPr>
        <w:t>(4)</w:t>
      </w:r>
    </w:p>
    <w:p w:rsidR="00690DB1" w:rsidRPr="00795918" w:rsidRDefault="00690DB1" w:rsidP="00690DB1">
      <w:pPr>
        <w:numPr>
          <w:ilvl w:val="0"/>
          <w:numId w:val="22"/>
        </w:numPr>
        <w:rPr>
          <w:rFonts w:ascii="Candara" w:hAnsi="Candara" w:cs="Arial"/>
          <w:sz w:val="20"/>
          <w:szCs w:val="20"/>
        </w:rPr>
      </w:pPr>
      <w:r w:rsidRPr="00795918">
        <w:rPr>
          <w:rFonts w:ascii="Candara" w:hAnsi="Candara" w:cs="Arial"/>
          <w:sz w:val="20"/>
          <w:szCs w:val="20"/>
        </w:rPr>
        <w:t xml:space="preserve">Increased participation in competitive sport </w:t>
      </w:r>
      <w:r w:rsidRPr="00795918">
        <w:rPr>
          <w:rFonts w:ascii="Candara" w:hAnsi="Candara" w:cs="Arial"/>
          <w:color w:val="00B050"/>
          <w:sz w:val="20"/>
          <w:szCs w:val="20"/>
        </w:rPr>
        <w:t>(5)</w:t>
      </w:r>
    </w:p>
    <w:p w:rsidR="00690DB1" w:rsidRPr="00795918" w:rsidRDefault="00690DB1" w:rsidP="00690DB1">
      <w:pPr>
        <w:rPr>
          <w:rFonts w:ascii="Candara" w:hAnsi="Candara"/>
        </w:rPr>
      </w:pPr>
    </w:p>
    <w:p w:rsidR="00690DB1" w:rsidRPr="00483E6F" w:rsidRDefault="00690DB1" w:rsidP="00483E6F"/>
    <w:sectPr w:rsidR="00690DB1" w:rsidRPr="00483E6F" w:rsidSect="00483E6F">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5AA2" w:rsidRDefault="00695AA2" w:rsidP="00695AA2">
      <w:pPr>
        <w:spacing w:after="0" w:line="240" w:lineRule="auto"/>
      </w:pPr>
      <w:r>
        <w:separator/>
      </w:r>
    </w:p>
  </w:endnote>
  <w:endnote w:type="continuationSeparator" w:id="0">
    <w:p w:rsidR="00695AA2" w:rsidRDefault="00695AA2" w:rsidP="00695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5AA2" w:rsidRDefault="00695AA2" w:rsidP="00695AA2">
      <w:pPr>
        <w:spacing w:after="0" w:line="240" w:lineRule="auto"/>
      </w:pPr>
      <w:r>
        <w:separator/>
      </w:r>
    </w:p>
  </w:footnote>
  <w:footnote w:type="continuationSeparator" w:id="0">
    <w:p w:rsidR="00695AA2" w:rsidRDefault="00695AA2" w:rsidP="00695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275CD"/>
    <w:multiLevelType w:val="multilevel"/>
    <w:tmpl w:val="2B40AB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C63A0E"/>
    <w:multiLevelType w:val="multilevel"/>
    <w:tmpl w:val="2B40AB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B14008"/>
    <w:multiLevelType w:val="hybridMultilevel"/>
    <w:tmpl w:val="6FBAA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11084"/>
    <w:multiLevelType w:val="hybridMultilevel"/>
    <w:tmpl w:val="96BAEB66"/>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5E1E46"/>
    <w:multiLevelType w:val="hybridMultilevel"/>
    <w:tmpl w:val="B4F0D7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86B6C17"/>
    <w:multiLevelType w:val="hybridMultilevel"/>
    <w:tmpl w:val="8C3AF2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140653"/>
    <w:multiLevelType w:val="hybridMultilevel"/>
    <w:tmpl w:val="AE021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5551EE"/>
    <w:multiLevelType w:val="hybridMultilevel"/>
    <w:tmpl w:val="BA387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754B79"/>
    <w:multiLevelType w:val="hybridMultilevel"/>
    <w:tmpl w:val="401E2D9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94745B2"/>
    <w:multiLevelType w:val="hybridMultilevel"/>
    <w:tmpl w:val="43A0D7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C945FF4"/>
    <w:multiLevelType w:val="multilevel"/>
    <w:tmpl w:val="D312F7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AB7762"/>
    <w:multiLevelType w:val="multilevel"/>
    <w:tmpl w:val="2B40AB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6E7AAC"/>
    <w:multiLevelType w:val="hybridMultilevel"/>
    <w:tmpl w:val="B4EA0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F6F5F"/>
    <w:multiLevelType w:val="hybridMultilevel"/>
    <w:tmpl w:val="D7F2E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D35511"/>
    <w:multiLevelType w:val="hybridMultilevel"/>
    <w:tmpl w:val="83085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D95D32"/>
    <w:multiLevelType w:val="hybridMultilevel"/>
    <w:tmpl w:val="2BD62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4B663D"/>
    <w:multiLevelType w:val="hybridMultilevel"/>
    <w:tmpl w:val="F4EA4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D10023"/>
    <w:multiLevelType w:val="hybridMultilevel"/>
    <w:tmpl w:val="DCA8D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420A4C"/>
    <w:multiLevelType w:val="hybridMultilevel"/>
    <w:tmpl w:val="582E4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284DE4"/>
    <w:multiLevelType w:val="hybridMultilevel"/>
    <w:tmpl w:val="BF906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07626A"/>
    <w:multiLevelType w:val="hybridMultilevel"/>
    <w:tmpl w:val="A90EE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73105"/>
    <w:multiLevelType w:val="hybridMultilevel"/>
    <w:tmpl w:val="8068B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4"/>
  </w:num>
  <w:num w:numId="4">
    <w:abstractNumId w:val="2"/>
  </w:num>
  <w:num w:numId="5">
    <w:abstractNumId w:val="14"/>
  </w:num>
  <w:num w:numId="6">
    <w:abstractNumId w:val="16"/>
  </w:num>
  <w:num w:numId="7">
    <w:abstractNumId w:val="17"/>
  </w:num>
  <w:num w:numId="8">
    <w:abstractNumId w:val="7"/>
  </w:num>
  <w:num w:numId="9">
    <w:abstractNumId w:val="20"/>
  </w:num>
  <w:num w:numId="10">
    <w:abstractNumId w:val="12"/>
  </w:num>
  <w:num w:numId="11">
    <w:abstractNumId w:val="19"/>
  </w:num>
  <w:num w:numId="12">
    <w:abstractNumId w:val="21"/>
  </w:num>
  <w:num w:numId="13">
    <w:abstractNumId w:val="15"/>
  </w:num>
  <w:num w:numId="14">
    <w:abstractNumId w:val="6"/>
  </w:num>
  <w:num w:numId="15">
    <w:abstractNumId w:val="13"/>
  </w:num>
  <w:num w:numId="16">
    <w:abstractNumId w:val="8"/>
  </w:num>
  <w:num w:numId="17">
    <w:abstractNumId w:val="10"/>
  </w:num>
  <w:num w:numId="18">
    <w:abstractNumId w:val="0"/>
  </w:num>
  <w:num w:numId="19">
    <w:abstractNumId w:val="11"/>
  </w:num>
  <w:num w:numId="20">
    <w:abstractNumId w:val="1"/>
  </w:num>
  <w:num w:numId="21">
    <w:abstractNumId w:val="18"/>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C50"/>
    <w:rsid w:val="0001061A"/>
    <w:rsid w:val="0015566C"/>
    <w:rsid w:val="00187F36"/>
    <w:rsid w:val="003B2FCB"/>
    <w:rsid w:val="003D5F45"/>
    <w:rsid w:val="00446787"/>
    <w:rsid w:val="00483E6F"/>
    <w:rsid w:val="00493916"/>
    <w:rsid w:val="004A0D16"/>
    <w:rsid w:val="004A74FA"/>
    <w:rsid w:val="006861D5"/>
    <w:rsid w:val="00690DB1"/>
    <w:rsid w:val="00695AA2"/>
    <w:rsid w:val="006E30E3"/>
    <w:rsid w:val="0071293A"/>
    <w:rsid w:val="00772827"/>
    <w:rsid w:val="008034F3"/>
    <w:rsid w:val="00873C50"/>
    <w:rsid w:val="00946702"/>
    <w:rsid w:val="00B93192"/>
    <w:rsid w:val="00C11D72"/>
    <w:rsid w:val="00CF2E38"/>
    <w:rsid w:val="00D708E7"/>
    <w:rsid w:val="00E27607"/>
    <w:rsid w:val="00E5781B"/>
    <w:rsid w:val="00EA34A8"/>
    <w:rsid w:val="00F467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0C06D8-EB0E-461C-A178-0FAAA3E88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6">
    <w:name w:val="heading 6"/>
    <w:basedOn w:val="Normal"/>
    <w:link w:val="Heading6Char"/>
    <w:uiPriority w:val="9"/>
    <w:qFormat/>
    <w:rsid w:val="003D5F45"/>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3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467BB"/>
    <w:rPr>
      <w:sz w:val="16"/>
      <w:szCs w:val="16"/>
    </w:rPr>
  </w:style>
  <w:style w:type="paragraph" w:styleId="CommentText">
    <w:name w:val="annotation text"/>
    <w:basedOn w:val="Normal"/>
    <w:link w:val="CommentTextChar"/>
    <w:uiPriority w:val="99"/>
    <w:semiHidden/>
    <w:unhideWhenUsed/>
    <w:rsid w:val="00F467BB"/>
    <w:pPr>
      <w:spacing w:line="240" w:lineRule="auto"/>
    </w:pPr>
    <w:rPr>
      <w:sz w:val="20"/>
      <w:szCs w:val="20"/>
    </w:rPr>
  </w:style>
  <w:style w:type="character" w:customStyle="1" w:styleId="CommentTextChar">
    <w:name w:val="Comment Text Char"/>
    <w:basedOn w:val="DefaultParagraphFont"/>
    <w:link w:val="CommentText"/>
    <w:uiPriority w:val="99"/>
    <w:semiHidden/>
    <w:rsid w:val="00F467BB"/>
    <w:rPr>
      <w:sz w:val="20"/>
      <w:szCs w:val="20"/>
    </w:rPr>
  </w:style>
  <w:style w:type="paragraph" w:styleId="CommentSubject">
    <w:name w:val="annotation subject"/>
    <w:basedOn w:val="CommentText"/>
    <w:next w:val="CommentText"/>
    <w:link w:val="CommentSubjectChar"/>
    <w:uiPriority w:val="99"/>
    <w:semiHidden/>
    <w:unhideWhenUsed/>
    <w:rsid w:val="00F467BB"/>
    <w:rPr>
      <w:b/>
      <w:bCs/>
    </w:rPr>
  </w:style>
  <w:style w:type="character" w:customStyle="1" w:styleId="CommentSubjectChar">
    <w:name w:val="Comment Subject Char"/>
    <w:basedOn w:val="CommentTextChar"/>
    <w:link w:val="CommentSubject"/>
    <w:uiPriority w:val="99"/>
    <w:semiHidden/>
    <w:rsid w:val="00F467BB"/>
    <w:rPr>
      <w:b/>
      <w:bCs/>
      <w:sz w:val="20"/>
      <w:szCs w:val="20"/>
    </w:rPr>
  </w:style>
  <w:style w:type="paragraph" w:styleId="BalloonText">
    <w:name w:val="Balloon Text"/>
    <w:basedOn w:val="Normal"/>
    <w:link w:val="BalloonTextChar"/>
    <w:uiPriority w:val="99"/>
    <w:semiHidden/>
    <w:unhideWhenUsed/>
    <w:rsid w:val="00F467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67BB"/>
    <w:rPr>
      <w:rFonts w:ascii="Segoe UI" w:hAnsi="Segoe UI" w:cs="Segoe UI"/>
      <w:sz w:val="18"/>
      <w:szCs w:val="18"/>
    </w:rPr>
  </w:style>
  <w:style w:type="paragraph" w:styleId="ListParagraph">
    <w:name w:val="List Paragraph"/>
    <w:basedOn w:val="Normal"/>
    <w:uiPriority w:val="34"/>
    <w:qFormat/>
    <w:rsid w:val="006861D5"/>
    <w:pPr>
      <w:ind w:left="720"/>
      <w:contextualSpacing/>
    </w:pPr>
  </w:style>
  <w:style w:type="paragraph" w:styleId="Header">
    <w:name w:val="header"/>
    <w:basedOn w:val="Normal"/>
    <w:link w:val="HeaderChar"/>
    <w:uiPriority w:val="99"/>
    <w:unhideWhenUsed/>
    <w:rsid w:val="00695A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5AA2"/>
  </w:style>
  <w:style w:type="paragraph" w:styleId="Footer">
    <w:name w:val="footer"/>
    <w:basedOn w:val="Normal"/>
    <w:link w:val="FooterChar"/>
    <w:uiPriority w:val="99"/>
    <w:unhideWhenUsed/>
    <w:rsid w:val="00695A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5AA2"/>
  </w:style>
  <w:style w:type="paragraph" w:styleId="Subtitle">
    <w:name w:val="Subtitle"/>
    <w:basedOn w:val="Normal"/>
    <w:next w:val="Normal"/>
    <w:link w:val="SubtitleChar"/>
    <w:uiPriority w:val="11"/>
    <w:qFormat/>
    <w:rsid w:val="00B9319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93192"/>
    <w:rPr>
      <w:rFonts w:eastAsiaTheme="minorEastAsia"/>
      <w:color w:val="5A5A5A" w:themeColor="text1" w:themeTint="A5"/>
      <w:spacing w:val="15"/>
    </w:rPr>
  </w:style>
  <w:style w:type="paragraph" w:styleId="NormalWeb">
    <w:name w:val="Normal (Web)"/>
    <w:basedOn w:val="Normal"/>
    <w:uiPriority w:val="99"/>
    <w:unhideWhenUsed/>
    <w:rsid w:val="00483E6F"/>
    <w:pPr>
      <w:spacing w:before="100" w:beforeAutospacing="1" w:after="100" w:afterAutospacing="1" w:line="240" w:lineRule="auto"/>
    </w:pPr>
    <w:rPr>
      <w:rFonts w:ascii="Times New Roman" w:hAnsi="Times New Roman" w:cs="Times New Roman"/>
      <w:sz w:val="24"/>
      <w:szCs w:val="24"/>
      <w:lang w:val="en-US"/>
    </w:rPr>
  </w:style>
  <w:style w:type="character" w:customStyle="1" w:styleId="Heading6Char">
    <w:name w:val="Heading 6 Char"/>
    <w:basedOn w:val="DefaultParagraphFont"/>
    <w:link w:val="Heading6"/>
    <w:uiPriority w:val="9"/>
    <w:rsid w:val="003D5F45"/>
    <w:rPr>
      <w:rFonts w:ascii="Times New Roman" w:eastAsia="Times New Roman" w:hAnsi="Times New Roman" w:cs="Times New Roman"/>
      <w:b/>
      <w:bCs/>
      <w:sz w:val="15"/>
      <w:szCs w:val="15"/>
      <w:lang w:eastAsia="en-GB"/>
    </w:rPr>
  </w:style>
  <w:style w:type="character" w:styleId="Strong">
    <w:name w:val="Strong"/>
    <w:basedOn w:val="DefaultParagraphFont"/>
    <w:uiPriority w:val="22"/>
    <w:qFormat/>
    <w:rsid w:val="003D5F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624847">
      <w:bodyDiv w:val="1"/>
      <w:marLeft w:val="0"/>
      <w:marRight w:val="0"/>
      <w:marTop w:val="0"/>
      <w:marBottom w:val="0"/>
      <w:divBdr>
        <w:top w:val="none" w:sz="0" w:space="0" w:color="auto"/>
        <w:left w:val="none" w:sz="0" w:space="0" w:color="auto"/>
        <w:bottom w:val="none" w:sz="0" w:space="0" w:color="auto"/>
        <w:right w:val="none" w:sz="0" w:space="0" w:color="auto"/>
      </w:divBdr>
    </w:div>
    <w:div w:id="824008749">
      <w:bodyDiv w:val="1"/>
      <w:marLeft w:val="0"/>
      <w:marRight w:val="0"/>
      <w:marTop w:val="0"/>
      <w:marBottom w:val="0"/>
      <w:divBdr>
        <w:top w:val="none" w:sz="0" w:space="0" w:color="auto"/>
        <w:left w:val="none" w:sz="0" w:space="0" w:color="auto"/>
        <w:bottom w:val="none" w:sz="0" w:space="0" w:color="auto"/>
        <w:right w:val="none" w:sz="0" w:space="0" w:color="auto"/>
      </w:divBdr>
    </w:div>
    <w:div w:id="1021513972">
      <w:bodyDiv w:val="1"/>
      <w:marLeft w:val="0"/>
      <w:marRight w:val="0"/>
      <w:marTop w:val="0"/>
      <w:marBottom w:val="0"/>
      <w:divBdr>
        <w:top w:val="none" w:sz="0" w:space="0" w:color="auto"/>
        <w:left w:val="none" w:sz="0" w:space="0" w:color="auto"/>
        <w:bottom w:val="none" w:sz="0" w:space="0" w:color="auto"/>
        <w:right w:val="none" w:sz="0" w:space="0" w:color="auto"/>
      </w:divBdr>
      <w:divsChild>
        <w:div w:id="156113196">
          <w:marLeft w:val="0"/>
          <w:marRight w:val="0"/>
          <w:marTop w:val="0"/>
          <w:marBottom w:val="0"/>
          <w:divBdr>
            <w:top w:val="none" w:sz="0" w:space="0" w:color="auto"/>
            <w:left w:val="none" w:sz="0" w:space="0" w:color="auto"/>
            <w:bottom w:val="none" w:sz="0" w:space="0" w:color="auto"/>
            <w:right w:val="none" w:sz="0" w:space="0" w:color="auto"/>
          </w:divBdr>
          <w:divsChild>
            <w:div w:id="1900941560">
              <w:marLeft w:val="0"/>
              <w:marRight w:val="0"/>
              <w:marTop w:val="0"/>
              <w:marBottom w:val="0"/>
              <w:divBdr>
                <w:top w:val="none" w:sz="0" w:space="0" w:color="auto"/>
                <w:left w:val="none" w:sz="0" w:space="0" w:color="auto"/>
                <w:bottom w:val="none" w:sz="0" w:space="0" w:color="auto"/>
                <w:right w:val="none" w:sz="0" w:space="0" w:color="auto"/>
              </w:divBdr>
              <w:divsChild>
                <w:div w:id="1769807443">
                  <w:marLeft w:val="0"/>
                  <w:marRight w:val="0"/>
                  <w:marTop w:val="0"/>
                  <w:marBottom w:val="0"/>
                  <w:divBdr>
                    <w:top w:val="none" w:sz="0" w:space="0" w:color="auto"/>
                    <w:left w:val="none" w:sz="0" w:space="0" w:color="auto"/>
                    <w:bottom w:val="none" w:sz="0" w:space="0" w:color="auto"/>
                    <w:right w:val="none" w:sz="0" w:space="0" w:color="auto"/>
                  </w:divBdr>
                  <w:divsChild>
                    <w:div w:id="2038114730">
                      <w:marLeft w:val="0"/>
                      <w:marRight w:val="0"/>
                      <w:marTop w:val="0"/>
                      <w:marBottom w:val="0"/>
                      <w:divBdr>
                        <w:top w:val="none" w:sz="0" w:space="0" w:color="auto"/>
                        <w:left w:val="none" w:sz="0" w:space="0" w:color="auto"/>
                        <w:bottom w:val="none" w:sz="0" w:space="0" w:color="auto"/>
                        <w:right w:val="none" w:sz="0" w:space="0" w:color="auto"/>
                      </w:divBdr>
                      <w:divsChild>
                        <w:div w:id="1223296500">
                          <w:marLeft w:val="0"/>
                          <w:marRight w:val="0"/>
                          <w:marTop w:val="0"/>
                          <w:marBottom w:val="0"/>
                          <w:divBdr>
                            <w:top w:val="none" w:sz="0" w:space="0" w:color="auto"/>
                            <w:left w:val="none" w:sz="0" w:space="0" w:color="auto"/>
                            <w:bottom w:val="none" w:sz="0" w:space="0" w:color="auto"/>
                            <w:right w:val="none" w:sz="0" w:space="0" w:color="auto"/>
                          </w:divBdr>
                          <w:divsChild>
                            <w:div w:id="1081565866">
                              <w:marLeft w:val="0"/>
                              <w:marRight w:val="0"/>
                              <w:marTop w:val="0"/>
                              <w:marBottom w:val="0"/>
                              <w:divBdr>
                                <w:top w:val="none" w:sz="0" w:space="0" w:color="auto"/>
                                <w:left w:val="none" w:sz="0" w:space="0" w:color="auto"/>
                                <w:bottom w:val="none" w:sz="0" w:space="0" w:color="auto"/>
                                <w:right w:val="none" w:sz="0" w:space="0" w:color="auto"/>
                              </w:divBdr>
                              <w:divsChild>
                                <w:div w:id="87893039">
                                  <w:marLeft w:val="0"/>
                                  <w:marRight w:val="0"/>
                                  <w:marTop w:val="0"/>
                                  <w:marBottom w:val="0"/>
                                  <w:divBdr>
                                    <w:top w:val="none" w:sz="0" w:space="0" w:color="auto"/>
                                    <w:left w:val="none" w:sz="0" w:space="0" w:color="auto"/>
                                    <w:bottom w:val="none" w:sz="0" w:space="0" w:color="auto"/>
                                    <w:right w:val="none" w:sz="0" w:space="0" w:color="auto"/>
                                  </w:divBdr>
                                  <w:divsChild>
                                    <w:div w:id="149869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6610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2044</Words>
  <Characters>11655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Howfield</dc:creator>
  <cp:keywords/>
  <dc:description/>
  <cp:lastModifiedBy>E.Jakeman</cp:lastModifiedBy>
  <cp:revision>2</cp:revision>
  <dcterms:created xsi:type="dcterms:W3CDTF">2025-09-24T10:49:00Z</dcterms:created>
  <dcterms:modified xsi:type="dcterms:W3CDTF">2025-09-24T10:49:00Z</dcterms:modified>
</cp:coreProperties>
</file>