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0D34" w:rsidRPr="005B0D34" w:rsidRDefault="005B0D34" w:rsidP="005B0D34">
      <w:pPr>
        <w:pStyle w:val="NormalWeb"/>
        <w:rPr>
          <w:sz w:val="28"/>
        </w:rPr>
      </w:pPr>
      <w:r w:rsidRPr="005B0D34">
        <w:rPr>
          <w:rStyle w:val="Strong"/>
          <w:sz w:val="28"/>
        </w:rPr>
        <w:t>S</w:t>
      </w:r>
      <w:r w:rsidRPr="005B0D34">
        <w:rPr>
          <w:rStyle w:val="Strong"/>
          <w:sz w:val="28"/>
        </w:rPr>
        <w:t>ports at Whittington</w:t>
      </w:r>
    </w:p>
    <w:p w:rsidR="005B0D34" w:rsidRDefault="005B0D34" w:rsidP="005B0D34">
      <w:pPr>
        <w:pStyle w:val="NormalWeb"/>
      </w:pPr>
      <w:r>
        <w:t>At Whittington, sports, PE, and physical activity continue to be a central part of school life, and this year is no exception! We have exciting plans in store, supported once again by the Sports Premium.</w:t>
      </w:r>
    </w:p>
    <w:p w:rsidR="005B0D34" w:rsidRDefault="005B0D34" w:rsidP="005B0D34">
      <w:pPr>
        <w:pStyle w:val="NormalWeb"/>
      </w:pPr>
      <w:r>
        <w:t xml:space="preserve">Throughout this academic year, we will further develop our student leadership program with the introduction of </w:t>
      </w:r>
      <w:r w:rsidRPr="005B0D34">
        <w:t xml:space="preserve">a </w:t>
      </w:r>
      <w:r w:rsidRPr="005B0D34">
        <w:rPr>
          <w:rStyle w:val="Strong"/>
          <w:b w:val="0"/>
        </w:rPr>
        <w:t>Sports Council</w:t>
      </w:r>
      <w:r w:rsidRPr="005B0D34">
        <w:t xml:space="preserve"> and </w:t>
      </w:r>
      <w:r w:rsidRPr="005B0D34">
        <w:rPr>
          <w:rStyle w:val="Strong"/>
          <w:b w:val="0"/>
        </w:rPr>
        <w:t>Sports Leaders</w:t>
      </w:r>
      <w:r w:rsidRPr="005B0D34">
        <w:t>. Our Year</w:t>
      </w:r>
      <w:r>
        <w:t xml:space="preserve"> 6 students, who have traditionally helped plan, run, and support school sports, will now officially be called Sports Leaders. New this year, the Sports Council will include representatives from Years 1 through 5. Their role will be to facilitate communication between students and staff, gathering ideas, thoughts, and feedback on various aspects of school sports. This ensures that students have an active voice in shaping the direction of PE and sports at Whittington.</w:t>
      </w:r>
    </w:p>
    <w:p w:rsidR="005B0D34" w:rsidRDefault="005B0D34" w:rsidP="005B0D34">
      <w:pPr>
        <w:pStyle w:val="NormalWeb"/>
      </w:pPr>
      <w:r>
        <w:t>We will also be refining our curriculum, making improvements where needed, and providing staff with continued professional development (CPD) opportunities. Our lessons will remain well-resourced, and we’ll work on team-building and enrichment activities alongside Mr. Hides and external visitors.</w:t>
      </w:r>
    </w:p>
    <w:p w:rsidR="005B0D34" w:rsidRDefault="005B0D34" w:rsidP="005B0D34">
      <w:pPr>
        <w:pStyle w:val="NormalWeb"/>
      </w:pPr>
      <w:r>
        <w:t>Competitive sports remain a priority at Whittington, and we will continue to offer students opportunities to participate in intra-house competitions and inter-school tournaments.</w:t>
      </w:r>
    </w:p>
    <w:p w:rsidR="005B0D34" w:rsidRDefault="005B0D34" w:rsidP="005B0D34">
      <w:pPr>
        <w:pStyle w:val="NormalWeb"/>
      </w:pPr>
      <w:r>
        <w:t>Stay tuned for more updates and announcements on Twitter, our website, and future Warbler articles! Exciting things are on the horizon!</w:t>
      </w:r>
    </w:p>
    <w:p w:rsidR="005B0D34" w:rsidRPr="00CE0817" w:rsidRDefault="005B0D34">
      <w:pPr>
        <w:rPr>
          <w:lang w:val="en-US"/>
        </w:rPr>
      </w:pPr>
      <w:bookmarkStart w:id="0" w:name="_GoBack"/>
      <w:bookmarkEnd w:id="0"/>
    </w:p>
    <w:sectPr w:rsidR="005B0D34" w:rsidRPr="00CE08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817"/>
    <w:rsid w:val="005B0D34"/>
    <w:rsid w:val="009B5650"/>
    <w:rsid w:val="00CE08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DE962"/>
  <w15:chartTrackingRefBased/>
  <w15:docId w15:val="{11CB86DD-F246-4B57-94D6-29CF8D76B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B0D3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B0D3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2639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Pages>
  <Words>218</Words>
  <Characters>1249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Howfield</dc:creator>
  <cp:keywords/>
  <dc:description/>
  <cp:lastModifiedBy>Amy Howfield</cp:lastModifiedBy>
  <cp:revision>2</cp:revision>
  <dcterms:created xsi:type="dcterms:W3CDTF">2024-10-16T10:49:00Z</dcterms:created>
  <dcterms:modified xsi:type="dcterms:W3CDTF">2024-10-17T14:36:00Z</dcterms:modified>
</cp:coreProperties>
</file>